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3C" w:rsidRPr="0094773C" w:rsidRDefault="0094773C" w:rsidP="0094773C">
      <w:pPr>
        <w:widowControl w:val="0"/>
        <w:tabs>
          <w:tab w:val="left" w:pos="4195"/>
        </w:tabs>
        <w:spacing w:line="241" w:lineRule="exact"/>
        <w:ind w:left="120"/>
        <w:rPr>
          <w:rFonts w:ascii="Segoe UI" w:eastAsia="Courier New" w:hAnsi="Segoe UI" w:cs="Segoe UI"/>
          <w:b/>
          <w:color w:val="000000"/>
        </w:rPr>
      </w:pPr>
      <w:r w:rsidRPr="0094773C">
        <w:rPr>
          <w:rFonts w:ascii="Segoe UI" w:eastAsia="Courier New" w:hAnsi="Segoe UI" w:cs="Segoe UI"/>
          <w:b/>
          <w:color w:val="000000"/>
        </w:rPr>
        <w:t>ΕΛΛΗΝΙΚΗ ΔΗΜΟΚΡΑΤΙΑ</w:t>
      </w:r>
      <w:r w:rsidRPr="0094773C">
        <w:rPr>
          <w:rFonts w:ascii="Segoe UI" w:eastAsia="Courier New" w:hAnsi="Segoe UI" w:cs="Segoe UI"/>
          <w:b/>
          <w:color w:val="000000"/>
        </w:rPr>
        <w:tab/>
      </w:r>
      <w:r>
        <w:rPr>
          <w:rFonts w:ascii="Segoe UI" w:eastAsia="Courier New" w:hAnsi="Segoe UI" w:cs="Segoe UI"/>
          <w:b/>
          <w:color w:val="000000"/>
        </w:rPr>
        <w:t xml:space="preserve">               </w:t>
      </w:r>
      <w:r w:rsidRPr="0094773C">
        <w:rPr>
          <w:rFonts w:ascii="Segoe UI" w:eastAsia="Courier New" w:hAnsi="Segoe UI" w:cs="Segoe UI"/>
          <w:b/>
          <w:color w:val="000000"/>
        </w:rPr>
        <w:t>ΜΕΛΕΤΗ : ΠΡΟΜΗΘΕΙΑ ΣΥΣΤΗΜΑΤΩΝ ΗΧΟΥ-</w:t>
      </w:r>
    </w:p>
    <w:p w:rsidR="0094773C" w:rsidRPr="0094773C" w:rsidRDefault="0094773C" w:rsidP="0094773C">
      <w:pPr>
        <w:widowControl w:val="0"/>
        <w:tabs>
          <w:tab w:val="left" w:pos="5239"/>
        </w:tabs>
        <w:spacing w:line="241" w:lineRule="exact"/>
        <w:ind w:left="120"/>
        <w:rPr>
          <w:rFonts w:ascii="Segoe UI" w:eastAsia="Courier New" w:hAnsi="Segoe UI" w:cs="Segoe UI"/>
          <w:b/>
          <w:color w:val="000000"/>
        </w:rPr>
      </w:pPr>
      <w:r w:rsidRPr="0094773C">
        <w:rPr>
          <w:rFonts w:ascii="Segoe UI" w:eastAsia="Courier New" w:hAnsi="Segoe UI" w:cs="Segoe UI"/>
          <w:b/>
          <w:color w:val="000000"/>
        </w:rPr>
        <w:t>ΝΟΜΟΣ ΛΕΣΒΟΥ</w:t>
      </w:r>
      <w:r w:rsidRPr="0094773C">
        <w:rPr>
          <w:rFonts w:ascii="Segoe UI" w:eastAsia="Courier New" w:hAnsi="Segoe UI" w:cs="Segoe UI"/>
          <w:b/>
          <w:color w:val="000000"/>
        </w:rPr>
        <w:tab/>
      </w:r>
      <w:r>
        <w:rPr>
          <w:rFonts w:ascii="Segoe UI" w:eastAsia="Courier New" w:hAnsi="Segoe UI" w:cs="Segoe UI"/>
          <w:b/>
          <w:color w:val="000000"/>
        </w:rPr>
        <w:t xml:space="preserve">             </w:t>
      </w:r>
      <w:r w:rsidRPr="0094773C">
        <w:rPr>
          <w:rFonts w:ascii="Segoe UI" w:eastAsia="Courier New" w:hAnsi="Segoe UI" w:cs="Segoe UI"/>
          <w:b/>
          <w:color w:val="000000"/>
          <w:lang w:val="en-US"/>
        </w:rPr>
        <w:t>TV</w:t>
      </w:r>
      <w:r w:rsidRPr="0094773C">
        <w:rPr>
          <w:rFonts w:ascii="Segoe UI" w:eastAsia="Courier New" w:hAnsi="Segoe UI" w:cs="Segoe UI"/>
          <w:b/>
          <w:color w:val="000000"/>
        </w:rPr>
        <w:t xml:space="preserve"> - </w:t>
      </w:r>
      <w:r w:rsidRPr="0094773C">
        <w:rPr>
          <w:rFonts w:ascii="Segoe UI" w:eastAsia="Courier New" w:hAnsi="Segoe UI" w:cs="Segoe UI"/>
          <w:b/>
          <w:color w:val="000000"/>
          <w:lang w:val="en-US"/>
        </w:rPr>
        <w:t>VIDEO</w:t>
      </w:r>
      <w:r w:rsidRPr="0094773C">
        <w:rPr>
          <w:rFonts w:ascii="Segoe UI" w:eastAsia="Courier New" w:hAnsi="Segoe UI" w:cs="Segoe UI"/>
          <w:b/>
          <w:color w:val="000000"/>
        </w:rPr>
        <w:t xml:space="preserve"> (ΜΙΚΡΟΦΩΝΙΚΕΣ -</w:t>
      </w:r>
      <w:r>
        <w:rPr>
          <w:rFonts w:ascii="Segoe UI" w:eastAsia="Courier New" w:hAnsi="Segoe UI" w:cs="Segoe UI"/>
          <w:b/>
          <w:color w:val="000000"/>
        </w:rPr>
        <w:t xml:space="preserve"> </w:t>
      </w:r>
      <w:r w:rsidRPr="0094773C">
        <w:rPr>
          <w:rFonts w:ascii="Segoe UI" w:eastAsia="Courier New" w:hAnsi="Segoe UI" w:cs="Segoe UI"/>
          <w:b/>
          <w:color w:val="000000"/>
        </w:rPr>
        <w:t>ΜΕΓΑΦΩΝΙΚΕΣ).</w:t>
      </w:r>
    </w:p>
    <w:p w:rsidR="0094773C" w:rsidRPr="0094773C" w:rsidRDefault="0094773C" w:rsidP="0094773C">
      <w:pPr>
        <w:widowControl w:val="0"/>
        <w:tabs>
          <w:tab w:val="left" w:pos="5232"/>
        </w:tabs>
        <w:spacing w:line="241" w:lineRule="exact"/>
        <w:ind w:left="120"/>
        <w:rPr>
          <w:rFonts w:ascii="Segoe UI" w:eastAsia="Courier New" w:hAnsi="Segoe UI" w:cs="Segoe UI"/>
          <w:b/>
          <w:color w:val="000000"/>
        </w:rPr>
      </w:pPr>
      <w:r w:rsidRPr="0094773C">
        <w:rPr>
          <w:rFonts w:ascii="Segoe UI" w:eastAsia="Courier New" w:hAnsi="Segoe UI" w:cs="Segoe UI"/>
          <w:b/>
          <w:color w:val="000000"/>
        </w:rPr>
        <w:t>ΔΗΜΟΣ ΜΥΤΙΛΗΝΗΣ</w:t>
      </w:r>
      <w:r w:rsidRPr="0094773C">
        <w:rPr>
          <w:rFonts w:ascii="Segoe UI" w:eastAsia="Courier New" w:hAnsi="Segoe UI" w:cs="Segoe UI"/>
          <w:b/>
          <w:color w:val="000000"/>
        </w:rPr>
        <w:tab/>
      </w:r>
    </w:p>
    <w:p w:rsidR="0094773C" w:rsidRPr="0094773C" w:rsidRDefault="0094773C" w:rsidP="0094773C">
      <w:pPr>
        <w:widowControl w:val="0"/>
        <w:spacing w:after="229" w:line="241" w:lineRule="exact"/>
        <w:ind w:left="120"/>
        <w:rPr>
          <w:rFonts w:ascii="Segoe UI" w:eastAsia="Courier New" w:hAnsi="Segoe UI" w:cs="Segoe UI"/>
          <w:b/>
          <w:color w:val="000000"/>
        </w:rPr>
      </w:pPr>
      <w:r w:rsidRPr="0094773C">
        <w:rPr>
          <w:rFonts w:ascii="Segoe UI" w:eastAsia="Verdana" w:hAnsi="Segoe UI" w:cs="Segoe UI"/>
          <w:b/>
          <w:color w:val="000000"/>
          <w:u w:val="single"/>
        </w:rPr>
        <w:t>ΤΕΧΝΙΚΗ ΥΠΗΡΕΣΙΑ</w:t>
      </w:r>
    </w:p>
    <w:p w:rsidR="0094773C" w:rsidRDefault="0094773C" w:rsidP="00951E6E">
      <w:pPr>
        <w:tabs>
          <w:tab w:val="center" w:pos="1985"/>
          <w:tab w:val="center" w:pos="7230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94773C" w:rsidRDefault="0094773C" w:rsidP="00951E6E">
      <w:pPr>
        <w:tabs>
          <w:tab w:val="center" w:pos="1985"/>
          <w:tab w:val="center" w:pos="7230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94773C" w:rsidRDefault="0094773C" w:rsidP="00951E6E">
      <w:pPr>
        <w:tabs>
          <w:tab w:val="center" w:pos="1985"/>
          <w:tab w:val="center" w:pos="7230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94773C" w:rsidRDefault="0094773C" w:rsidP="00951E6E">
      <w:pPr>
        <w:tabs>
          <w:tab w:val="center" w:pos="1985"/>
          <w:tab w:val="center" w:pos="7230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951E6E" w:rsidRDefault="00951E6E" w:rsidP="00951E6E">
      <w:pPr>
        <w:tabs>
          <w:tab w:val="center" w:pos="1985"/>
          <w:tab w:val="center" w:pos="7230"/>
        </w:tabs>
        <w:spacing w:line="276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ΦΥΛΛΟ ΣΥΜΜΟΡΦΩΣΗΣ</w:t>
      </w:r>
    </w:p>
    <w:tbl>
      <w:tblPr>
        <w:tblW w:w="106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1275"/>
        <w:gridCol w:w="1560"/>
      </w:tblGrid>
      <w:tr w:rsidR="00951E6E" w:rsidTr="0094773C">
        <w:trPr>
          <w:trHeight w:val="3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51E6E" w:rsidRPr="0094773C" w:rsidRDefault="00951E6E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color w:val="FFFFFF"/>
                <w:sz w:val="18"/>
                <w:szCs w:val="18"/>
              </w:rPr>
            </w:pPr>
            <w:r w:rsidRPr="0094773C">
              <w:rPr>
                <w:rFonts w:ascii="Segoe UI" w:eastAsia="Calibri" w:hAnsi="Segoe UI" w:cs="Segoe UI"/>
                <w:b/>
                <w:color w:val="FFFFFF"/>
                <w:sz w:val="18"/>
                <w:szCs w:val="18"/>
              </w:rPr>
              <w:t>Α/Α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51E6E" w:rsidRPr="0094773C" w:rsidRDefault="00951E6E">
            <w:pPr>
              <w:pStyle w:val="3"/>
              <w:shd w:val="clear" w:color="auto" w:fill="auto"/>
              <w:spacing w:line="276" w:lineRule="auto"/>
              <w:ind w:left="132" w:right="131" w:firstLine="0"/>
              <w:jc w:val="center"/>
              <w:rPr>
                <w:rFonts w:ascii="Segoe UI" w:hAnsi="Segoe UI" w:cs="Segoe UI"/>
                <w:b/>
                <w:color w:val="FFFFFF"/>
              </w:rPr>
            </w:pPr>
            <w:r w:rsidRPr="0094773C">
              <w:rPr>
                <w:rFonts w:ascii="Segoe UI" w:hAnsi="Segoe UI" w:cs="Segoe UI"/>
                <w:b/>
                <w:color w:val="FFFFFF"/>
              </w:rPr>
              <w:t>ΠΕΡΙΦΡΑΦΗ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ΑΠΑΙΤΗΣΗ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ΑΠΑΝΤΗΣΗ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FFFFFF"/>
                <w:sz w:val="21"/>
                <w:szCs w:val="21"/>
              </w:rPr>
              <w:t>ΠΑΡΑΤΗΡΗΣΕΙΣ/ ΠΑΡΑΠΟΜΠΗ</w:t>
            </w:r>
          </w:p>
        </w:tc>
      </w:tr>
      <w:tr w:rsidR="00951E6E" w:rsidTr="0094773C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951E6E" w:rsidRPr="0094773C" w:rsidRDefault="00951E6E">
            <w:pPr>
              <w:spacing w:line="276" w:lineRule="auto"/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51E6E" w:rsidRPr="0094773C" w:rsidRDefault="00951E6E" w:rsidP="00951E6E">
            <w:pPr>
              <w:pStyle w:val="3"/>
              <w:shd w:val="clear" w:color="auto" w:fill="auto"/>
              <w:spacing w:line="276" w:lineRule="auto"/>
              <w:ind w:left="720" w:firstLine="0"/>
              <w:rPr>
                <w:rFonts w:ascii="Segoe UI" w:hAnsi="Segoe UI" w:cs="Segoe UI"/>
                <w:b/>
              </w:rPr>
            </w:pPr>
            <w:r w:rsidRPr="0094773C">
              <w:rPr>
                <w:rFonts w:ascii="Segoe UI" w:hAnsi="Segoe UI" w:cs="Segoe UI"/>
                <w:b/>
              </w:rPr>
              <w:t xml:space="preserve">                                               </w:t>
            </w:r>
            <w:r w:rsidRPr="0094773C">
              <w:rPr>
                <w:rFonts w:ascii="Segoe UI" w:hAnsi="Segoe UI" w:cs="Segoe UI"/>
                <w:b/>
              </w:rPr>
              <w:t>ΤΕΧΝΙΚΕΣ ΠΡΟΔΙΑΓΡΑΦΕΣ</w:t>
            </w:r>
          </w:p>
        </w:tc>
      </w:tr>
      <w:tr w:rsidR="00951E6E" w:rsidTr="0094773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51E6E" w:rsidRPr="0094773C" w:rsidRDefault="00951E6E">
            <w:pPr>
              <w:spacing w:line="276" w:lineRule="auto"/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94773C">
              <w:rPr>
                <w:rFonts w:ascii="Segoe UI" w:eastAsia="Calibri" w:hAnsi="Segoe UI" w:cs="Segoe U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Pr="0094773C" w:rsidRDefault="00951E6E" w:rsidP="00951E6E">
            <w:pPr>
              <w:widowControl w:val="0"/>
              <w:spacing w:line="238" w:lineRule="exact"/>
              <w:ind w:left="40"/>
              <w:jc w:val="both"/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</w:pPr>
            <w:r w:rsidRPr="0094773C"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  <w:t xml:space="preserve">Κόρνα με </w:t>
            </w:r>
            <w:r w:rsidRPr="0094773C"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driver</w:t>
            </w:r>
            <w:r w:rsidRPr="0094773C"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  <w:t>.</w:t>
            </w:r>
          </w:p>
          <w:p w:rsidR="00951E6E" w:rsidRPr="00951E6E" w:rsidRDefault="00951E6E" w:rsidP="00951E6E">
            <w:pPr>
              <w:widowControl w:val="0"/>
              <w:spacing w:line="238" w:lineRule="exact"/>
              <w:ind w:left="40"/>
              <w:jc w:val="both"/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</w:pPr>
          </w:p>
          <w:p w:rsidR="00951E6E" w:rsidRPr="0094773C" w:rsidRDefault="00951E6E" w:rsidP="00951E6E">
            <w:pPr>
              <w:widowControl w:val="0"/>
              <w:spacing w:after="180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Η χοάνη της κόρνας θα είναι κατασκευασμένη από αλουμίνιο θα έχει λευκό χρώμα και σπείρωμα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driver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1- 3/8". </w:t>
            </w:r>
          </w:p>
          <w:p w:rsidR="00951E6E" w:rsidRPr="0094773C" w:rsidRDefault="00951E6E" w:rsidP="00951E6E">
            <w:pPr>
              <w:widowControl w:val="0"/>
              <w:spacing w:after="180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Θα είναι κατάλληλη για εξωτερική τοποθέτηση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IP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65. </w:t>
            </w:r>
          </w:p>
          <w:p w:rsidR="00951E6E" w:rsidRPr="0094773C" w:rsidRDefault="00951E6E" w:rsidP="00951E6E">
            <w:pPr>
              <w:widowControl w:val="0"/>
              <w:spacing w:after="180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Το μέγεθος της είναι περίπου 0500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x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400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mm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και το βάρος δεν θα ξεπερνάει τα 3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kg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. </w:t>
            </w:r>
          </w:p>
          <w:p w:rsidR="00951E6E" w:rsidRPr="0094773C" w:rsidRDefault="00951E6E" w:rsidP="00951E6E">
            <w:pPr>
              <w:widowControl w:val="0"/>
              <w:spacing w:after="180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Στο πίσω μέρος της θα φέρει στήριγμα για εύκολη τοποθέτηση. </w:t>
            </w:r>
          </w:p>
          <w:p w:rsidR="00951E6E" w:rsidRPr="0094773C" w:rsidRDefault="00951E6E" w:rsidP="00951E6E">
            <w:pPr>
              <w:widowControl w:val="0"/>
              <w:spacing w:after="180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Στην τιμή περιλαμβάνεται η αποξήλωση της Παλαιάς κόρνας. </w:t>
            </w:r>
          </w:p>
          <w:p w:rsidR="00951E6E" w:rsidRPr="00951E6E" w:rsidRDefault="00951E6E" w:rsidP="00951E6E">
            <w:pPr>
              <w:widowControl w:val="0"/>
              <w:spacing w:after="180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 xml:space="preserve">To driver horn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θα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είναι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 xml:space="preserve"> 60 watt/100 volt/125 </w:t>
            </w:r>
            <w:proofErr w:type="spellStart"/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db</w:t>
            </w:r>
            <w:proofErr w:type="spellEnd"/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 xml:space="preserve"> max SPL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με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λαιμό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 xml:space="preserve"> 1". To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driver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πρέπει επίσης να είναι κατάλληλο για εξωτερική εγκατάσταση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IP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64.</w:t>
            </w:r>
          </w:p>
          <w:p w:rsidR="00951E6E" w:rsidRPr="0094773C" w:rsidRDefault="00951E6E">
            <w:pPr>
              <w:pStyle w:val="3"/>
              <w:shd w:val="clear" w:color="auto" w:fill="auto"/>
              <w:spacing w:line="276" w:lineRule="auto"/>
              <w:ind w:left="132" w:right="131" w:firstLine="0"/>
              <w:rPr>
                <w:rFonts w:ascii="Segoe UI" w:hAnsi="Segoe UI" w:cs="Segoe U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E" w:rsidRDefault="00951E6E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Calibri"/>
                <w:sz w:val="21"/>
                <w:szCs w:val="21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51E6E" w:rsidTr="0094773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51E6E" w:rsidRPr="0094773C" w:rsidRDefault="00951E6E">
            <w:pPr>
              <w:spacing w:line="276" w:lineRule="auto"/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94773C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3C" w:rsidRDefault="0094773C" w:rsidP="00951E6E">
            <w:pPr>
              <w:widowControl w:val="0"/>
              <w:spacing w:line="238" w:lineRule="exact"/>
              <w:ind w:left="40"/>
              <w:jc w:val="both"/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</w:pPr>
          </w:p>
          <w:p w:rsidR="00951E6E" w:rsidRPr="0094773C" w:rsidRDefault="00951E6E" w:rsidP="00951E6E">
            <w:pPr>
              <w:widowControl w:val="0"/>
              <w:spacing w:line="238" w:lineRule="exact"/>
              <w:ind w:left="40"/>
              <w:jc w:val="both"/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</w:pPr>
            <w:r w:rsidRPr="0094773C"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94773C"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  <w:t>γωγός μεγαφώνων</w:t>
            </w:r>
            <w:r w:rsidRPr="0094773C"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  <w:t>.</w:t>
            </w:r>
          </w:p>
          <w:p w:rsidR="00951E6E" w:rsidRPr="00951E6E" w:rsidRDefault="00951E6E" w:rsidP="00951E6E">
            <w:pPr>
              <w:widowControl w:val="0"/>
              <w:spacing w:line="238" w:lineRule="exact"/>
              <w:ind w:left="40"/>
              <w:jc w:val="both"/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</w:pPr>
          </w:p>
          <w:p w:rsidR="00951E6E" w:rsidRPr="0094773C" w:rsidRDefault="00951E6E" w:rsidP="00951E6E">
            <w:pPr>
              <w:widowControl w:val="0"/>
              <w:spacing w:after="180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Ο αγωγός θα είναι 2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Xl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,5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mm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2 με επένδυση καουτσούκ κατάλληλος για μόνιμες εξωτερικές εγκαταστάσεις. </w:t>
            </w:r>
          </w:p>
          <w:p w:rsidR="00951E6E" w:rsidRPr="0094773C" w:rsidRDefault="00951E6E" w:rsidP="00951E6E">
            <w:pPr>
              <w:widowControl w:val="0"/>
              <w:spacing w:after="180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Περιλαμβάνονται όλα τα υλικά στερέωσης. </w:t>
            </w:r>
          </w:p>
          <w:p w:rsidR="00951E6E" w:rsidRPr="00951E6E" w:rsidRDefault="00951E6E" w:rsidP="00951E6E">
            <w:pPr>
              <w:widowControl w:val="0"/>
              <w:spacing w:after="180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Στην τιμή περιλαμβάνεται η αποξήλωση των παλαιών καλωδίων και η εγκατάσταση του νέου με τα απαραίτητα στηρίγματα.</w:t>
            </w:r>
          </w:p>
          <w:p w:rsidR="00951E6E" w:rsidRPr="0094773C" w:rsidRDefault="00951E6E">
            <w:pPr>
              <w:ind w:left="132" w:right="13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E" w:rsidRDefault="00951E6E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"/>
                <w:sz w:val="21"/>
                <w:szCs w:val="21"/>
              </w:rPr>
            </w:pPr>
            <w:r>
              <w:rPr>
                <w:rStyle w:val="Calibri"/>
                <w:sz w:val="21"/>
                <w:szCs w:val="21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51E6E" w:rsidTr="0094773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51E6E" w:rsidRPr="0094773C" w:rsidRDefault="00951E6E">
            <w:pPr>
              <w:spacing w:line="276" w:lineRule="auto"/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94773C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E" w:rsidRPr="0094773C" w:rsidRDefault="00951E6E" w:rsidP="00951E6E">
            <w:pPr>
              <w:widowControl w:val="0"/>
              <w:spacing w:line="238" w:lineRule="exact"/>
              <w:ind w:left="40"/>
              <w:jc w:val="both"/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</w:pPr>
            <w:r w:rsidRPr="0094773C"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  <w:t>Μικρόφωνο  αναγγελίας</w:t>
            </w:r>
          </w:p>
          <w:p w:rsidR="00951E6E" w:rsidRPr="00951E6E" w:rsidRDefault="00951E6E" w:rsidP="00951E6E">
            <w:pPr>
              <w:widowControl w:val="0"/>
              <w:spacing w:line="238" w:lineRule="exact"/>
              <w:ind w:left="40"/>
              <w:jc w:val="both"/>
              <w:rPr>
                <w:rFonts w:ascii="Segoe UI" w:eastAsia="Verdana" w:hAnsi="Segoe UI" w:cs="Segoe UI"/>
                <w:b/>
                <w:bCs/>
                <w:color w:val="000000"/>
                <w:sz w:val="18"/>
                <w:szCs w:val="18"/>
              </w:rPr>
            </w:pPr>
          </w:p>
          <w:p w:rsidR="00951E6E" w:rsidRPr="0094773C" w:rsidRDefault="00951E6E" w:rsidP="00951E6E">
            <w:pPr>
              <w:widowControl w:val="0"/>
              <w:spacing w:after="226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Το μικρόφωνο αναγγελίας θα είναι δυναμικό 600 Ω καρδιοειδούς απόκρισης με έξοδο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XLR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. </w:t>
            </w:r>
          </w:p>
          <w:p w:rsidR="00951E6E" w:rsidRPr="00951E6E" w:rsidRDefault="00951E6E" w:rsidP="00951E6E">
            <w:pPr>
              <w:widowControl w:val="0"/>
              <w:spacing w:after="226" w:line="238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Το μικρόφωνο θα συνοδεύεται από καλώδιο σήματος 2 μέτρων με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XLR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αρσενικό σε θηλυκό.</w:t>
            </w:r>
          </w:p>
          <w:p w:rsidR="00951E6E" w:rsidRPr="0094773C" w:rsidRDefault="00951E6E">
            <w:pPr>
              <w:ind w:left="132" w:right="13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E" w:rsidRDefault="00951E6E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"/>
                <w:sz w:val="21"/>
                <w:szCs w:val="21"/>
              </w:rPr>
            </w:pPr>
            <w:r>
              <w:rPr>
                <w:rStyle w:val="Calibri"/>
                <w:sz w:val="21"/>
                <w:szCs w:val="21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51E6E" w:rsidTr="0094773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51E6E" w:rsidRPr="0094773C" w:rsidRDefault="00951E6E">
            <w:pPr>
              <w:spacing w:line="276" w:lineRule="auto"/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94773C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E" w:rsidRPr="00951E6E" w:rsidRDefault="00951E6E" w:rsidP="00951E6E">
            <w:pPr>
              <w:widowControl w:val="0"/>
              <w:spacing w:after="180" w:line="241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b/>
                <w:color w:val="000000"/>
                <w:sz w:val="18"/>
                <w:szCs w:val="18"/>
              </w:rPr>
              <w:t xml:space="preserve">Ενισχυτής 240 </w:t>
            </w:r>
            <w:r w:rsidRPr="00951E6E">
              <w:rPr>
                <w:rFonts w:ascii="Segoe UI" w:eastAsia="Verdana" w:hAnsi="Segoe UI" w:cs="Segoe UI"/>
                <w:b/>
                <w:color w:val="000000"/>
                <w:sz w:val="18"/>
                <w:szCs w:val="18"/>
                <w:lang w:val="en-US"/>
              </w:rPr>
              <w:t>WRMS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, με μετασχηματιστή εξόδου 100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V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, με 3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mic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&amp; 2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AUX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input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,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phantom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power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,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high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/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low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ρυθμιστικό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EQ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&amp;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priority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mute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στο 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mic</w:t>
            </w: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1.</w:t>
            </w:r>
          </w:p>
          <w:p w:rsidR="00951E6E" w:rsidRPr="0094773C" w:rsidRDefault="00951E6E" w:rsidP="00951E6E">
            <w:pPr>
              <w:widowControl w:val="0"/>
              <w:spacing w:after="308" w:line="241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Στην τιμή περιλαμβάνονται η δοκιμή όλου του συστήματος της εγκατάστασης και όλες οι εργασίες διαπίστωσης ότι ο παλαιός ενισχυτής δεν επισκευάζεται, η αποσύνδεσή του, προμήθεια και αντικατάσταση-σύνδεση. </w:t>
            </w:r>
          </w:p>
          <w:p w:rsidR="00951E6E" w:rsidRPr="00951E6E" w:rsidRDefault="00951E6E" w:rsidP="00951E6E">
            <w:pPr>
              <w:widowControl w:val="0"/>
              <w:spacing w:after="308" w:line="241" w:lineRule="exact"/>
              <w:ind w:left="40" w:right="4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51E6E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lastRenderedPageBreak/>
              <w:t>Τέλος θα γίνεται δοκιμή όλου του συστήματος.</w:t>
            </w:r>
          </w:p>
          <w:p w:rsidR="00951E6E" w:rsidRPr="0094773C" w:rsidRDefault="00951E6E">
            <w:pPr>
              <w:ind w:left="132" w:right="13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E" w:rsidRDefault="00951E6E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"/>
                <w:sz w:val="21"/>
                <w:szCs w:val="21"/>
              </w:rPr>
            </w:pPr>
            <w:r>
              <w:rPr>
                <w:rStyle w:val="Calibri"/>
                <w:sz w:val="21"/>
                <w:szCs w:val="21"/>
              </w:rPr>
              <w:lastRenderedPageBreak/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51E6E" w:rsidTr="0094773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51E6E" w:rsidRPr="0094773C" w:rsidRDefault="00951E6E">
            <w:pPr>
              <w:spacing w:line="276" w:lineRule="auto"/>
              <w:jc w:val="center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94773C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3C" w:rsidRPr="0094773C" w:rsidRDefault="0094773C" w:rsidP="0094773C">
            <w:pPr>
              <w:widowControl w:val="0"/>
              <w:spacing w:after="123" w:line="245" w:lineRule="exact"/>
              <w:ind w:left="20" w:right="160"/>
              <w:jc w:val="both"/>
              <w:rPr>
                <w:rFonts w:ascii="Segoe UI" w:eastAsia="Tahoma" w:hAnsi="Segoe UI" w:cs="Segoe UI"/>
                <w:color w:val="000000"/>
                <w:sz w:val="18"/>
                <w:szCs w:val="18"/>
                <w:u w:val="single"/>
              </w:rPr>
            </w:pPr>
          </w:p>
          <w:p w:rsidR="0094773C" w:rsidRPr="0094773C" w:rsidRDefault="0094773C" w:rsidP="0094773C">
            <w:pPr>
              <w:widowControl w:val="0"/>
              <w:spacing w:after="123" w:line="245" w:lineRule="exact"/>
              <w:ind w:left="20" w:right="16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4773C">
              <w:rPr>
                <w:rFonts w:ascii="Segoe UI" w:eastAsia="Verdana" w:hAnsi="Segoe UI" w:cs="Segoe UI"/>
                <w:b/>
                <w:color w:val="000000"/>
                <w:sz w:val="18"/>
                <w:szCs w:val="18"/>
              </w:rPr>
              <w:t xml:space="preserve">Ενισχυτής 350 </w:t>
            </w:r>
            <w:r w:rsidRPr="0094773C">
              <w:rPr>
                <w:rFonts w:ascii="Segoe UI" w:eastAsia="Verdana" w:hAnsi="Segoe UI" w:cs="Segoe UI"/>
                <w:b/>
                <w:color w:val="000000"/>
                <w:sz w:val="18"/>
                <w:szCs w:val="18"/>
                <w:lang w:val="en-US"/>
              </w:rPr>
              <w:t>WRMS</w:t>
            </w:r>
            <w:r w:rsidRPr="0094773C">
              <w:rPr>
                <w:rFonts w:ascii="Segoe UI" w:eastAsia="Verdana" w:hAnsi="Segoe UI" w:cs="Segoe UI"/>
                <w:b/>
                <w:color w:val="000000"/>
                <w:sz w:val="18"/>
                <w:szCs w:val="18"/>
              </w:rPr>
              <w:t>,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με μετασχηματιστή εξόδου 100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V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, με 3 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mic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&amp; 2 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AUX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input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, 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phantom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power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, 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high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/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low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ρυθμιστικό 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EQ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&amp; 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priority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mute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στο 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  <w:lang w:val="en-US"/>
              </w:rPr>
              <w:t>mic</w:t>
            </w: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 1.</w:t>
            </w:r>
          </w:p>
          <w:p w:rsidR="0094773C" w:rsidRPr="0094773C" w:rsidRDefault="0094773C" w:rsidP="0094773C">
            <w:pPr>
              <w:widowControl w:val="0"/>
              <w:spacing w:after="71" w:line="241" w:lineRule="exact"/>
              <w:ind w:left="20" w:right="16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 xml:space="preserve">Στην τιμή περιλαμβάνονται η δοκιμή όλου του συστήματος της εγκατάστασης και όλες οι εργασίες διαπίστωσης ότι ο παλαιός ενισχυτής δεν επισκευάζεται, η αποσύνδεσή του, προμήθεια και αντικατάσταση-σύνδεση. </w:t>
            </w:r>
          </w:p>
          <w:p w:rsidR="0094773C" w:rsidRPr="0094773C" w:rsidRDefault="0094773C" w:rsidP="0094773C">
            <w:pPr>
              <w:widowControl w:val="0"/>
              <w:spacing w:after="71" w:line="241" w:lineRule="exact"/>
              <w:ind w:left="20" w:right="160"/>
              <w:jc w:val="both"/>
              <w:rPr>
                <w:rFonts w:ascii="Segoe UI" w:eastAsia="Verdana" w:hAnsi="Segoe UI" w:cs="Segoe UI"/>
                <w:color w:val="000000"/>
                <w:sz w:val="18"/>
                <w:szCs w:val="18"/>
              </w:rPr>
            </w:pPr>
            <w:r w:rsidRPr="0094773C">
              <w:rPr>
                <w:rFonts w:ascii="Segoe UI" w:eastAsia="Verdana" w:hAnsi="Segoe UI" w:cs="Segoe UI"/>
                <w:color w:val="000000"/>
                <w:sz w:val="18"/>
                <w:szCs w:val="18"/>
              </w:rPr>
              <w:t>Τέλος θα γίνεται δοκιμή όλου του συστήματος.</w:t>
            </w:r>
          </w:p>
          <w:p w:rsidR="00951E6E" w:rsidRPr="0094773C" w:rsidRDefault="00951E6E">
            <w:pPr>
              <w:ind w:left="132" w:right="13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E" w:rsidRDefault="00951E6E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"/>
                <w:sz w:val="21"/>
                <w:szCs w:val="21"/>
              </w:rPr>
            </w:pPr>
            <w:r>
              <w:rPr>
                <w:rStyle w:val="Calibri"/>
                <w:sz w:val="21"/>
                <w:szCs w:val="21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E" w:rsidRDefault="00951E6E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40325F" w:rsidRDefault="0040325F"/>
    <w:p w:rsidR="0094773C" w:rsidRDefault="0094773C"/>
    <w:p w:rsidR="0094773C" w:rsidRDefault="0094773C"/>
    <w:p w:rsidR="0094773C" w:rsidRDefault="0094773C"/>
    <w:p w:rsidR="0094773C" w:rsidRPr="0094773C" w:rsidRDefault="0094773C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                                                                          </w:t>
      </w:r>
      <w:r w:rsidRPr="0094773C">
        <w:rPr>
          <w:rFonts w:ascii="Segoe UI" w:hAnsi="Segoe UI" w:cs="Segoe UI"/>
          <w:b/>
        </w:rPr>
        <w:t xml:space="preserve">Ο </w:t>
      </w:r>
    </w:p>
    <w:p w:rsidR="0094773C" w:rsidRPr="0094773C" w:rsidRDefault="0094773C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                                                                </w:t>
      </w:r>
      <w:r w:rsidRPr="0094773C">
        <w:rPr>
          <w:rFonts w:ascii="Segoe UI" w:hAnsi="Segoe UI" w:cs="Segoe UI"/>
          <w:b/>
        </w:rPr>
        <w:t>ΠΡΟΣΦΕΡΩΝ</w:t>
      </w:r>
    </w:p>
    <w:p w:rsidR="0094773C" w:rsidRPr="0094773C" w:rsidRDefault="0094773C">
      <w:pPr>
        <w:rPr>
          <w:rFonts w:ascii="Segoe UI" w:hAnsi="Segoe UI" w:cs="Segoe UI"/>
          <w:b/>
        </w:rPr>
      </w:pPr>
    </w:p>
    <w:p w:rsidR="0094773C" w:rsidRPr="0094773C" w:rsidRDefault="0094773C">
      <w:pPr>
        <w:rPr>
          <w:rFonts w:ascii="Segoe UI" w:hAnsi="Segoe UI" w:cs="Segoe UI"/>
          <w:b/>
        </w:rPr>
      </w:pPr>
    </w:p>
    <w:p w:rsidR="0094773C" w:rsidRPr="0094773C" w:rsidRDefault="0094773C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                                                     </w:t>
      </w:r>
      <w:bookmarkStart w:id="0" w:name="_GoBack"/>
      <w:bookmarkEnd w:id="0"/>
      <w:r w:rsidRPr="0094773C">
        <w:rPr>
          <w:rFonts w:ascii="Segoe UI" w:hAnsi="Segoe UI" w:cs="Segoe UI"/>
          <w:b/>
        </w:rPr>
        <w:t>Μυτιλήνη.........../......../2025</w:t>
      </w:r>
    </w:p>
    <w:sectPr w:rsidR="0094773C" w:rsidRPr="0094773C" w:rsidSect="00951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95824"/>
    <w:multiLevelType w:val="hybridMultilevel"/>
    <w:tmpl w:val="3586C10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6E"/>
    <w:rsid w:val="0040325F"/>
    <w:rsid w:val="0094773C"/>
    <w:rsid w:val="0095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3"/>
    <w:locked/>
    <w:rsid w:val="00951E6E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3">
    <w:name w:val="Σώμα κειμένου3"/>
    <w:basedOn w:val="a"/>
    <w:link w:val="a3"/>
    <w:rsid w:val="00951E6E"/>
    <w:pPr>
      <w:widowControl w:val="0"/>
      <w:shd w:val="clear" w:color="auto" w:fill="FFFFFF"/>
      <w:spacing w:line="0" w:lineRule="atLeast"/>
      <w:ind w:hanging="1260"/>
    </w:pPr>
    <w:rPr>
      <w:rFonts w:ascii="Palatino Linotype" w:eastAsia="Palatino Linotype" w:hAnsi="Palatino Linotype" w:cs="Palatino Linotype"/>
      <w:sz w:val="18"/>
      <w:szCs w:val="18"/>
      <w:lang w:eastAsia="en-US"/>
    </w:rPr>
  </w:style>
  <w:style w:type="character" w:customStyle="1" w:styleId="Calibri">
    <w:name w:val="Σώμα κειμένου + Calibri"/>
    <w:aliases w:val="8,5 στ."/>
    <w:rsid w:val="00951E6E"/>
    <w:rPr>
      <w:rFonts w:ascii="Calibri" w:eastAsia="Calibri" w:hAnsi="Calibri" w:cs="Calibri" w:hint="default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3"/>
    <w:locked/>
    <w:rsid w:val="00951E6E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3">
    <w:name w:val="Σώμα κειμένου3"/>
    <w:basedOn w:val="a"/>
    <w:link w:val="a3"/>
    <w:rsid w:val="00951E6E"/>
    <w:pPr>
      <w:widowControl w:val="0"/>
      <w:shd w:val="clear" w:color="auto" w:fill="FFFFFF"/>
      <w:spacing w:line="0" w:lineRule="atLeast"/>
      <w:ind w:hanging="1260"/>
    </w:pPr>
    <w:rPr>
      <w:rFonts w:ascii="Palatino Linotype" w:eastAsia="Palatino Linotype" w:hAnsi="Palatino Linotype" w:cs="Palatino Linotype"/>
      <w:sz w:val="18"/>
      <w:szCs w:val="18"/>
      <w:lang w:eastAsia="en-US"/>
    </w:rPr>
  </w:style>
  <w:style w:type="character" w:customStyle="1" w:styleId="Calibri">
    <w:name w:val="Σώμα κειμένου + Calibri"/>
    <w:aliases w:val="8,5 στ."/>
    <w:rsid w:val="00951E6E"/>
    <w:rPr>
      <w:rFonts w:ascii="Calibri" w:eastAsia="Calibri" w:hAnsi="Calibri" w:cs="Calibri" w:hint="default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1</cp:revision>
  <dcterms:created xsi:type="dcterms:W3CDTF">2025-04-08T08:07:00Z</dcterms:created>
  <dcterms:modified xsi:type="dcterms:W3CDTF">2025-04-08T08:25:00Z</dcterms:modified>
</cp:coreProperties>
</file>