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B3" w:rsidRPr="00920645" w:rsidRDefault="00920645">
      <w:pPr>
        <w:rPr>
          <w:b/>
          <w:lang w:val="el-GR"/>
        </w:rPr>
      </w:pPr>
      <w:r>
        <w:rPr>
          <w:b/>
          <w:lang w:val="el-GR"/>
        </w:rPr>
        <w:t xml:space="preserve">                                  </w:t>
      </w:r>
      <w:r w:rsidRPr="00920645">
        <w:rPr>
          <w:b/>
          <w:lang w:val="el-GR"/>
        </w:rPr>
        <w:t xml:space="preserve">ΠΑΡΑΡΤΗΜΑ </w:t>
      </w:r>
      <w:r w:rsidRPr="00920645">
        <w:rPr>
          <w:b/>
          <w:lang w:val="en-US"/>
        </w:rPr>
        <w:t>III</w:t>
      </w:r>
      <w:r w:rsidRPr="00920645">
        <w:rPr>
          <w:b/>
          <w:lang w:val="el-GR"/>
        </w:rPr>
        <w:t xml:space="preserve"> - ΥΠΟΔΕΙΓΜΑ ΤΕΧΝΙΚΗΣ ΠΡΟΣΦΟΡΑΣ (ΦΥΛΛΟ ΣΥΜΜΟΡΦΩΣΗΣ)</w:t>
      </w:r>
    </w:p>
    <w:p w:rsidR="00920645" w:rsidRPr="00920645" w:rsidRDefault="007E56F1">
      <w:pPr>
        <w:rPr>
          <w:lang w:val="el-GR"/>
        </w:rPr>
      </w:pPr>
      <w:r>
        <w:rPr>
          <w:noProof/>
          <w:lang w:val="el-GR" w:eastAsia="el-GR"/>
        </w:rPr>
        <w:pict>
          <v:shapetype id="_x0000_t32" coordsize="21600,21600" o:spt="32" o:oned="t" path="m,l21600,21600e" filled="f">
            <v:path arrowok="t" fillok="f" o:connecttype="none"/>
            <o:lock v:ext="edit" shapetype="t"/>
          </v:shapetype>
          <v:shape id="_x0000_s1026" type="#_x0000_t32" style="position:absolute;left:0;text-align:left;margin-left:-1.2pt;margin-top:18.95pt;width:525pt;height:1.2pt;flip:y;z-index:251658240" o:connectortype="straight"/>
        </w:pict>
      </w:r>
    </w:p>
    <w:tbl>
      <w:tblPr>
        <w:tblW w:w="10490" w:type="dxa"/>
        <w:tblInd w:w="93" w:type="dxa"/>
        <w:tblLook w:val="04A0"/>
      </w:tblPr>
      <w:tblGrid>
        <w:gridCol w:w="7033"/>
        <w:gridCol w:w="1779"/>
        <w:gridCol w:w="1678"/>
      </w:tblGrid>
      <w:tr w:rsidR="00920645" w:rsidRPr="007E67BC" w:rsidTr="00920645">
        <w:trPr>
          <w:trHeight w:val="735"/>
        </w:trPr>
        <w:tc>
          <w:tcPr>
            <w:tcW w:w="7670" w:type="dxa"/>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center"/>
              <w:rPr>
                <w:b/>
                <w:bCs/>
                <w:sz w:val="18"/>
                <w:szCs w:val="18"/>
                <w:lang w:val="en-US" w:eastAsia="en-US"/>
              </w:rPr>
            </w:pPr>
            <w:r>
              <w:rPr>
                <w:b/>
                <w:bCs/>
                <w:sz w:val="18"/>
                <w:szCs w:val="18"/>
                <w:lang w:val="en-US" w:eastAsia="en-US"/>
              </w:rPr>
              <w:t>ΑΠΑΙΤΟΥΜΕΝΕΣ ΤΕΧΝΙΚΕΣ ΠΡΟΔΙΑΓΡΑΦΕΣ</w:t>
            </w:r>
          </w:p>
        </w:tc>
        <w:tc>
          <w:tcPr>
            <w:tcW w:w="1843" w:type="dxa"/>
            <w:tcBorders>
              <w:top w:val="nil"/>
              <w:left w:val="nil"/>
              <w:bottom w:val="single" w:sz="8" w:space="0" w:color="000000"/>
              <w:right w:val="single" w:sz="8" w:space="0" w:color="000000"/>
            </w:tcBorders>
            <w:vAlign w:val="center"/>
            <w:hideMark/>
          </w:tcPr>
          <w:p w:rsidR="00920645" w:rsidRDefault="00920645">
            <w:pPr>
              <w:suppressAutoHyphens w:val="0"/>
              <w:spacing w:after="0"/>
              <w:jc w:val="center"/>
              <w:rPr>
                <w:b/>
                <w:bCs/>
                <w:color w:val="000000"/>
                <w:sz w:val="18"/>
                <w:szCs w:val="18"/>
                <w:lang w:val="el-GR" w:eastAsia="en-US"/>
              </w:rPr>
            </w:pPr>
            <w:r>
              <w:rPr>
                <w:b/>
                <w:bCs/>
                <w:color w:val="000000"/>
                <w:sz w:val="18"/>
                <w:szCs w:val="18"/>
                <w:lang w:val="en-US" w:eastAsia="en-US"/>
              </w:rPr>
              <w:t>ΠΡΟΣΦΕΡΕΤΑΙ</w:t>
            </w:r>
          </w:p>
          <w:p w:rsidR="00920645" w:rsidRDefault="00920645">
            <w:pPr>
              <w:suppressAutoHyphens w:val="0"/>
              <w:spacing w:after="0"/>
              <w:jc w:val="center"/>
              <w:rPr>
                <w:b/>
                <w:bCs/>
                <w:color w:val="000000"/>
                <w:sz w:val="18"/>
                <w:szCs w:val="18"/>
                <w:lang w:val="en-US" w:eastAsia="en-US"/>
              </w:rPr>
            </w:pPr>
            <w:r>
              <w:rPr>
                <w:b/>
                <w:bCs/>
                <w:color w:val="000000"/>
                <w:sz w:val="18"/>
                <w:szCs w:val="18"/>
                <w:lang w:val="en-US" w:eastAsia="en-US"/>
              </w:rPr>
              <w:t xml:space="preserve"> (ΝΑΙ/ΌΧΙ)</w:t>
            </w:r>
          </w:p>
        </w:tc>
        <w:tc>
          <w:tcPr>
            <w:tcW w:w="1701" w:type="dxa"/>
            <w:tcBorders>
              <w:top w:val="nil"/>
              <w:left w:val="nil"/>
              <w:bottom w:val="single" w:sz="8" w:space="0" w:color="000000"/>
              <w:right w:val="single" w:sz="8" w:space="0" w:color="000000"/>
            </w:tcBorders>
            <w:hideMark/>
          </w:tcPr>
          <w:p w:rsidR="00920645" w:rsidRDefault="00920645">
            <w:pPr>
              <w:suppressAutoHyphens w:val="0"/>
              <w:spacing w:after="0"/>
              <w:jc w:val="center"/>
              <w:rPr>
                <w:b/>
                <w:bCs/>
                <w:color w:val="000000"/>
                <w:sz w:val="18"/>
                <w:szCs w:val="18"/>
                <w:lang w:val="el-GR" w:eastAsia="en-US"/>
              </w:rPr>
            </w:pPr>
            <w:r>
              <w:rPr>
                <w:b/>
                <w:bCs/>
                <w:color w:val="000000"/>
                <w:sz w:val="18"/>
                <w:szCs w:val="18"/>
                <w:lang w:val="el-GR" w:eastAsia="en-US"/>
              </w:rPr>
              <w:t>ΤΕΧΝΙΚΑ ΧΑΡΑΚΤΗΡΙΣΤΙΚΑ ΠΡΟΣΦΟΡΑΣ/ ΠΑΡΑΠΟΜΠΗ ΣΕ ΤΕΧΝΙΚΟ ΦΑΚΕΛΟ</w:t>
            </w:r>
          </w:p>
        </w:tc>
      </w:tr>
      <w:tr w:rsidR="00920645"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Γενικά</w:t>
            </w:r>
            <w:proofErr w:type="spellEnd"/>
            <w:r>
              <w:rPr>
                <w:b/>
                <w:bCs/>
                <w:sz w:val="18"/>
                <w:szCs w:val="18"/>
                <w:u w:val="single"/>
                <w:lang w:val="en-US" w:eastAsia="en-US"/>
              </w:rPr>
              <w:t>:</w:t>
            </w:r>
            <w:r>
              <w:rPr>
                <w:b/>
                <w:bCs/>
                <w:sz w:val="18"/>
                <w:szCs w:val="18"/>
                <w:lang w:val="en-US"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Καινούριο όχημα  τύπου ημιφορτηγού, ελαφρού τύπου, διπλοκάμπινο, με κίνηση και στους τέσσερις τροχούς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8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8" w:space="0" w:color="000000"/>
              <w:bottom w:val="single" w:sz="8" w:space="0" w:color="000000"/>
              <w:right w:val="single" w:sz="8" w:space="0" w:color="000000"/>
            </w:tcBorders>
            <w:hideMark/>
          </w:tcPr>
          <w:p w:rsidR="00920645" w:rsidRDefault="00920645">
            <w:pPr>
              <w:suppressAutoHyphens w:val="0"/>
              <w:spacing w:after="0"/>
              <w:ind w:firstLineChars="100" w:firstLine="180"/>
              <w:jc w:val="left"/>
              <w:rPr>
                <w:sz w:val="18"/>
                <w:szCs w:val="18"/>
                <w:lang w:val="el-GR" w:eastAsia="en-US"/>
              </w:rPr>
            </w:pPr>
            <w:r>
              <w:rPr>
                <w:sz w:val="18"/>
                <w:szCs w:val="18"/>
                <w:lang w:val="en-US" w:eastAsia="en-US"/>
              </w:rPr>
              <w:t>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Πλαίσιο</w:t>
            </w:r>
            <w:proofErr w:type="spellEnd"/>
            <w:r>
              <w:rPr>
                <w:b/>
                <w:bCs/>
                <w:sz w:val="18"/>
                <w:szCs w:val="18"/>
                <w:u w:val="single"/>
                <w:lang w:val="en-US" w:eastAsia="en-US"/>
              </w:rPr>
              <w:t>:</w:t>
            </w:r>
            <w:r>
              <w:rPr>
                <w:b/>
                <w:bCs/>
                <w:sz w:val="18"/>
                <w:szCs w:val="18"/>
                <w:lang w:val="en-US"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48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Το προς προμήθεια πλαίσιο θα είναι καινούργιο αμεταχείριστο, πρόσφατης κατασκευής, τελευταίου τύπου και σχεδιασμού του κατασκευαστή.</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Το πλαίσιο του οχήματος θα είναι χαλύβδινο τύπου σκάλας υψηλής </w:t>
            </w:r>
            <w:proofErr w:type="spellStart"/>
            <w:r>
              <w:rPr>
                <w:sz w:val="18"/>
                <w:szCs w:val="18"/>
                <w:lang w:val="el-GR" w:eastAsia="en-US"/>
              </w:rPr>
              <w:t>στρεπτικής</w:t>
            </w:r>
            <w:proofErr w:type="spellEnd"/>
            <w:r>
              <w:rPr>
                <w:sz w:val="18"/>
                <w:szCs w:val="18"/>
                <w:lang w:val="el-GR" w:eastAsia="en-US"/>
              </w:rPr>
              <w:t xml:space="preserve"> ακαμψίας. Ο προσφερόμενος τύπος πλαισίου θα είναι κατασκευασμένος για την μεταφορά ωφέλιμου φορτίου τουλάχιστον 1.000 </w:t>
            </w:r>
            <w:r>
              <w:rPr>
                <w:sz w:val="18"/>
                <w:szCs w:val="18"/>
                <w:lang w:val="en-US" w:eastAsia="en-US"/>
              </w:rPr>
              <w:t>kg</w:t>
            </w:r>
            <w:r>
              <w:rPr>
                <w:sz w:val="18"/>
                <w:szCs w:val="18"/>
                <w:lang w:val="el-GR" w:eastAsia="en-US"/>
              </w:rPr>
              <w:t xml:space="preserve"> και θα παρέχει την δυνατότητα  για άνετη και ασφαλή κίνηση εντός και εκτός οδοστρώματος σε δύσκολες συνθήκες λειτουργίας.</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80"/>
        </w:trPr>
        <w:tc>
          <w:tcPr>
            <w:tcW w:w="7670" w:type="dxa"/>
            <w:tcBorders>
              <w:top w:val="nil"/>
              <w:left w:val="single" w:sz="4" w:space="0" w:color="auto"/>
              <w:bottom w:val="single" w:sz="4" w:space="0" w:color="auto"/>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Το προσφερόμενο όχημα θα είναι λευκού χρώματος, με χαρακτηριστικά που φέρουν όλα τα οχήματα του Δήμου (κίτρινες λωρίδες και λογότυπο).</w:t>
            </w:r>
          </w:p>
          <w:p w:rsidR="00920645" w:rsidRDefault="00920645">
            <w:pPr>
              <w:suppressAutoHyphens w:val="0"/>
              <w:spacing w:after="0"/>
              <w:ind w:firstLineChars="100" w:firstLine="180"/>
              <w:jc w:val="left"/>
              <w:rPr>
                <w:sz w:val="18"/>
                <w:szCs w:val="18"/>
                <w:lang w:val="el-GR" w:eastAsia="en-US"/>
              </w:rPr>
            </w:pP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Μικτό</w:t>
            </w:r>
            <w:proofErr w:type="spellEnd"/>
            <w:r>
              <w:rPr>
                <w:b/>
                <w:bCs/>
                <w:sz w:val="18"/>
                <w:szCs w:val="18"/>
                <w:u w:val="single"/>
                <w:lang w:val="en-US" w:eastAsia="en-US"/>
              </w:rPr>
              <w:t xml:space="preserve"> </w:t>
            </w:r>
            <w:proofErr w:type="spellStart"/>
            <w:r>
              <w:rPr>
                <w:b/>
                <w:bCs/>
                <w:sz w:val="18"/>
                <w:szCs w:val="18"/>
                <w:u w:val="single"/>
                <w:lang w:val="en-US" w:eastAsia="en-US"/>
              </w:rPr>
              <w:t>φορτίο</w:t>
            </w:r>
            <w:proofErr w:type="spellEnd"/>
            <w:r>
              <w:rPr>
                <w:b/>
                <w:bCs/>
                <w:sz w:val="18"/>
                <w:szCs w:val="18"/>
                <w:u w:val="single"/>
                <w:lang w:val="en-US"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8" w:space="0" w:color="000000"/>
              <w:bottom w:val="single" w:sz="4" w:space="0" w:color="auto"/>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Το συνολικό μικτό  φορτίο θα είναι τουλάχιστον 3</w:t>
            </w:r>
            <w:proofErr w:type="spellStart"/>
            <w:r>
              <w:rPr>
                <w:sz w:val="18"/>
                <w:szCs w:val="18"/>
                <w:lang w:val="en-US" w:eastAsia="en-US"/>
              </w:rPr>
              <w:t>tn</w:t>
            </w:r>
            <w:proofErr w:type="spellEnd"/>
            <w:r>
              <w:rPr>
                <w:sz w:val="18"/>
                <w:szCs w:val="18"/>
                <w:lang w:val="el-GR" w:eastAsia="en-US"/>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Ωφέλιμο</w:t>
            </w:r>
            <w:proofErr w:type="spellEnd"/>
            <w:r>
              <w:rPr>
                <w:b/>
                <w:bCs/>
                <w:sz w:val="18"/>
                <w:szCs w:val="18"/>
                <w:u w:val="single"/>
                <w:lang w:val="en-US" w:eastAsia="en-US"/>
              </w:rPr>
              <w:t xml:space="preserve"> </w:t>
            </w:r>
            <w:proofErr w:type="spellStart"/>
            <w:r>
              <w:rPr>
                <w:b/>
                <w:bCs/>
                <w:sz w:val="18"/>
                <w:szCs w:val="18"/>
                <w:u w:val="single"/>
                <w:lang w:val="en-US" w:eastAsia="en-US"/>
              </w:rPr>
              <w:t>φορτίο</w:t>
            </w:r>
            <w:proofErr w:type="spellEnd"/>
            <w:r>
              <w:rPr>
                <w:b/>
                <w:bCs/>
                <w:sz w:val="18"/>
                <w:szCs w:val="18"/>
                <w:u w:val="single"/>
                <w:lang w:val="en-US" w:eastAsia="en-US"/>
              </w:rPr>
              <w:t xml:space="preserve"> :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Η ικανότητα του πλαισίου οχήματος σε ωφέλιμο φορτίο  θα είναι  τουλάχιστον 1</w:t>
            </w:r>
            <w:proofErr w:type="spellStart"/>
            <w:r>
              <w:rPr>
                <w:sz w:val="18"/>
                <w:szCs w:val="18"/>
                <w:lang w:val="en-US" w:eastAsia="en-US"/>
              </w:rPr>
              <w:t>tn</w:t>
            </w:r>
            <w:proofErr w:type="spellEnd"/>
            <w:r>
              <w:rPr>
                <w:sz w:val="18"/>
                <w:szCs w:val="18"/>
                <w:lang w:val="el-GR" w:eastAsia="en-US"/>
              </w:rPr>
              <w:t xml:space="preserve">.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8" w:space="0" w:color="000000"/>
              <w:bottom w:val="single" w:sz="8" w:space="0" w:color="000000"/>
              <w:right w:val="single" w:sz="8" w:space="0" w:color="000000"/>
            </w:tcBorders>
            <w:hideMark/>
          </w:tcPr>
          <w:p w:rsidR="00920645" w:rsidRDefault="00920645">
            <w:pPr>
              <w:suppressAutoHyphens w:val="0"/>
              <w:spacing w:after="0"/>
              <w:ind w:firstLineChars="100" w:firstLine="180"/>
              <w:jc w:val="left"/>
              <w:rPr>
                <w:sz w:val="18"/>
                <w:szCs w:val="18"/>
                <w:lang w:val="el-GR" w:eastAsia="en-US"/>
              </w:rPr>
            </w:pPr>
            <w:r>
              <w:rPr>
                <w:sz w:val="18"/>
                <w:szCs w:val="18"/>
                <w:lang w:val="en-US" w:eastAsia="en-US"/>
              </w:rPr>
              <w:t>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Κινητήρας</w:t>
            </w:r>
            <w:proofErr w:type="spellEnd"/>
            <w:r>
              <w:rPr>
                <w:b/>
                <w:bCs/>
                <w:sz w:val="18"/>
                <w:szCs w:val="18"/>
                <w:u w:val="single"/>
                <w:lang w:val="en-US" w:eastAsia="en-US"/>
              </w:rPr>
              <w:t xml:space="preserve"> :</w:t>
            </w:r>
          </w:p>
        </w:tc>
        <w:tc>
          <w:tcPr>
            <w:tcW w:w="1843" w:type="dxa"/>
            <w:vMerge w:val="restart"/>
            <w:tcBorders>
              <w:top w:val="single" w:sz="4" w:space="0" w:color="auto"/>
              <w:left w:val="single" w:sz="8" w:space="0" w:color="000000"/>
              <w:bottom w:val="single" w:sz="4" w:space="0" w:color="auto"/>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3B734E" w:rsidTr="00920645">
        <w:trPr>
          <w:trHeight w:val="97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Το όχημα θα είναι εξοπλισμένο με έναν υδρόψυκτο τετράχρονο τετρακύλινδρο πετρελαιοκινητήρα αμέσου ψεκασμού </w:t>
            </w:r>
            <w:r>
              <w:rPr>
                <w:sz w:val="18"/>
                <w:szCs w:val="18"/>
                <w:lang w:val="en-US" w:eastAsia="en-US"/>
              </w:rPr>
              <w:t>Direct</w:t>
            </w:r>
            <w:r>
              <w:rPr>
                <w:sz w:val="18"/>
                <w:szCs w:val="18"/>
                <w:lang w:val="el-GR" w:eastAsia="en-US"/>
              </w:rPr>
              <w:t xml:space="preserve"> </w:t>
            </w:r>
            <w:r>
              <w:rPr>
                <w:sz w:val="18"/>
                <w:szCs w:val="18"/>
                <w:lang w:val="en-US" w:eastAsia="en-US"/>
              </w:rPr>
              <w:t>Injection</w:t>
            </w:r>
            <w:r>
              <w:rPr>
                <w:sz w:val="18"/>
                <w:szCs w:val="18"/>
                <w:lang w:val="el-GR" w:eastAsia="en-US"/>
              </w:rPr>
              <w:t xml:space="preserve">, τεχνολογίας </w:t>
            </w:r>
            <w:r>
              <w:rPr>
                <w:sz w:val="18"/>
                <w:szCs w:val="18"/>
                <w:lang w:val="en-US" w:eastAsia="en-US"/>
              </w:rPr>
              <w:t>Common</w:t>
            </w:r>
            <w:r>
              <w:rPr>
                <w:sz w:val="18"/>
                <w:szCs w:val="18"/>
                <w:lang w:val="el-GR" w:eastAsia="en-US"/>
              </w:rPr>
              <w:t xml:space="preserve"> </w:t>
            </w:r>
            <w:r>
              <w:rPr>
                <w:sz w:val="18"/>
                <w:szCs w:val="18"/>
                <w:lang w:val="en-US" w:eastAsia="en-US"/>
              </w:rPr>
              <w:t>Rail</w:t>
            </w:r>
            <w:r>
              <w:rPr>
                <w:sz w:val="18"/>
                <w:szCs w:val="18"/>
                <w:lang w:val="el-GR" w:eastAsia="en-US"/>
              </w:rPr>
              <w:t xml:space="preserve"> και συνολικού κυβισμού τουλάχιστον </w:t>
            </w:r>
            <w:r>
              <w:rPr>
                <w:b/>
                <w:sz w:val="18"/>
                <w:szCs w:val="18"/>
                <w:lang w:val="el-GR" w:eastAsia="en-US"/>
              </w:rPr>
              <w:t>1.900</w:t>
            </w:r>
            <w:r>
              <w:rPr>
                <w:b/>
                <w:sz w:val="18"/>
                <w:szCs w:val="18"/>
                <w:lang w:val="en-US" w:eastAsia="en-US"/>
              </w:rPr>
              <w:t>cc</w:t>
            </w:r>
            <w:r>
              <w:rPr>
                <w:sz w:val="18"/>
                <w:szCs w:val="18"/>
                <w:lang w:val="el-GR" w:eastAsia="en-US"/>
              </w:rPr>
              <w:t xml:space="preserve"> εξοπλισμένο με </w:t>
            </w:r>
            <w:proofErr w:type="spellStart"/>
            <w:r>
              <w:rPr>
                <w:sz w:val="18"/>
                <w:szCs w:val="18"/>
                <w:lang w:val="el-GR" w:eastAsia="en-US"/>
              </w:rPr>
              <w:t>στροβιλοσυμπιεστή</w:t>
            </w:r>
            <w:proofErr w:type="spellEnd"/>
            <w:r>
              <w:rPr>
                <w:sz w:val="18"/>
                <w:szCs w:val="18"/>
                <w:lang w:val="el-GR" w:eastAsia="en-US"/>
              </w:rPr>
              <w:t xml:space="preserve"> (</w:t>
            </w:r>
            <w:r>
              <w:rPr>
                <w:sz w:val="18"/>
                <w:szCs w:val="18"/>
                <w:lang w:val="en-US" w:eastAsia="en-US"/>
              </w:rPr>
              <w:t>TURBOCHARGER</w:t>
            </w:r>
            <w:r>
              <w:rPr>
                <w:sz w:val="18"/>
                <w:szCs w:val="18"/>
                <w:lang w:val="el-GR" w:eastAsia="en-US"/>
              </w:rPr>
              <w:t>) μεταβλητής γεωμετρίας (</w:t>
            </w:r>
            <w:r>
              <w:rPr>
                <w:sz w:val="18"/>
                <w:szCs w:val="18"/>
                <w:lang w:val="en-US" w:eastAsia="en-US"/>
              </w:rPr>
              <w:t>VNT</w:t>
            </w:r>
            <w:r>
              <w:rPr>
                <w:sz w:val="18"/>
                <w:szCs w:val="18"/>
                <w:lang w:val="el-GR" w:eastAsia="en-US"/>
              </w:rPr>
              <w:t xml:space="preserve">) και </w:t>
            </w:r>
            <w:r>
              <w:rPr>
                <w:sz w:val="18"/>
                <w:szCs w:val="18"/>
                <w:lang w:val="en-US" w:eastAsia="en-US"/>
              </w:rPr>
              <w:t>intercooler</w:t>
            </w:r>
            <w:r>
              <w:rPr>
                <w:sz w:val="18"/>
                <w:szCs w:val="18"/>
                <w:lang w:val="el-GR" w:eastAsia="en-US"/>
              </w:rPr>
              <w:t xml:space="preserve">. Η μέγιστη ιπποδύναμη του κινητήρα θα είναι τουλάχιστον </w:t>
            </w:r>
            <w:r>
              <w:rPr>
                <w:b/>
                <w:sz w:val="18"/>
                <w:szCs w:val="18"/>
                <w:lang w:val="el-GR" w:eastAsia="en-US"/>
              </w:rPr>
              <w:t>150</w:t>
            </w:r>
            <w:r>
              <w:rPr>
                <w:b/>
                <w:sz w:val="18"/>
                <w:szCs w:val="18"/>
                <w:lang w:val="en-US" w:eastAsia="en-US"/>
              </w:rPr>
              <w:t>Hp</w:t>
            </w:r>
            <w:r>
              <w:rPr>
                <w:sz w:val="18"/>
                <w:szCs w:val="18"/>
                <w:lang w:val="el-GR" w:eastAsia="en-US"/>
              </w:rPr>
              <w:t>.</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920645" w:rsidRPr="003B734E"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προδιαγραφών και θα πληροί τις σχετικές διατάξεις της κοινοτικής νομοθεσίας και τα σχετικά ευρωπαϊκά και διεθνή πρότυπα, στάθμης θορύβου και λοιπά χαρακτηριστικά.</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bookmarkStart w:id="0" w:name="RANGE!A26"/>
            <w:r>
              <w:rPr>
                <w:sz w:val="18"/>
                <w:szCs w:val="18"/>
                <w:lang w:val="el-GR" w:eastAsia="en-US"/>
              </w:rPr>
              <w:t>Το 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του φίλτρου καυσίμου και των σωληνώσεων θα αποτρέπουν τον κίνδυνο παγώματος του καυσίμου.</w:t>
            </w:r>
            <w:bookmarkEnd w:id="0"/>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single" w:sz="4" w:space="0" w:color="auto"/>
              <w:right w:val="single" w:sz="8" w:space="0" w:color="000000"/>
            </w:tcBorders>
            <w:hideMark/>
          </w:tcPr>
          <w:p w:rsidR="00920645" w:rsidRDefault="00920645">
            <w:pPr>
              <w:suppressAutoHyphens w:val="0"/>
              <w:spacing w:after="0"/>
              <w:ind w:firstLineChars="100" w:firstLine="180"/>
              <w:rPr>
                <w:sz w:val="18"/>
                <w:szCs w:val="18"/>
                <w:lang w:val="el-GR" w:eastAsia="en-US"/>
              </w:rPr>
            </w:pPr>
            <w:r>
              <w:rPr>
                <w:sz w:val="18"/>
                <w:szCs w:val="18"/>
                <w:lang w:val="en-US" w:eastAsia="en-US"/>
              </w:rPr>
              <w:t> </w:t>
            </w:r>
          </w:p>
        </w:tc>
        <w:tc>
          <w:tcPr>
            <w:tcW w:w="0" w:type="auto"/>
            <w:vMerge/>
            <w:tcBorders>
              <w:top w:val="single" w:sz="4" w:space="0" w:color="auto"/>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hideMark/>
          </w:tcPr>
          <w:p w:rsidR="00920645" w:rsidRDefault="00920645" w:rsidP="003B734E">
            <w:pPr>
              <w:suppressAutoHyphens w:val="0"/>
              <w:spacing w:after="0"/>
              <w:rPr>
                <w:b/>
                <w:bCs/>
                <w:sz w:val="18"/>
                <w:szCs w:val="18"/>
                <w:u w:val="single"/>
                <w:lang w:val="en-US" w:eastAsia="en-US"/>
              </w:rPr>
            </w:pPr>
            <w:proofErr w:type="spellStart"/>
            <w:r>
              <w:rPr>
                <w:b/>
                <w:bCs/>
                <w:sz w:val="18"/>
                <w:szCs w:val="18"/>
                <w:u w:val="single"/>
                <w:lang w:val="en-US" w:eastAsia="en-US"/>
              </w:rPr>
              <w:t>Σύστημα</w:t>
            </w:r>
            <w:proofErr w:type="spellEnd"/>
            <w:r>
              <w:rPr>
                <w:b/>
                <w:bCs/>
                <w:sz w:val="18"/>
                <w:szCs w:val="18"/>
                <w:u w:val="single"/>
                <w:lang w:val="en-US" w:eastAsia="en-US"/>
              </w:rPr>
              <w:t xml:space="preserve"> </w:t>
            </w:r>
            <w:proofErr w:type="spellStart"/>
            <w:r>
              <w:rPr>
                <w:b/>
                <w:bCs/>
                <w:sz w:val="18"/>
                <w:szCs w:val="18"/>
                <w:u w:val="single"/>
                <w:lang w:val="en-US" w:eastAsia="en-US"/>
              </w:rPr>
              <w:t>μετάδοσης</w:t>
            </w:r>
            <w:proofErr w:type="spellEnd"/>
            <w:r>
              <w:rPr>
                <w:b/>
                <w:bCs/>
                <w:sz w:val="18"/>
                <w:szCs w:val="18"/>
                <w:u w:val="single"/>
                <w:lang w:val="en-US" w:eastAsia="en-US"/>
              </w:rPr>
              <w:t xml:space="preserve"> :</w:t>
            </w:r>
          </w:p>
        </w:tc>
        <w:tc>
          <w:tcPr>
            <w:tcW w:w="1843" w:type="dxa"/>
            <w:vMerge w:val="restart"/>
            <w:tcBorders>
              <w:top w:val="single" w:sz="4" w:space="0" w:color="auto"/>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Θα φέρει συμπλέκτη </w:t>
            </w:r>
            <w:proofErr w:type="spellStart"/>
            <w:r>
              <w:rPr>
                <w:sz w:val="18"/>
                <w:szCs w:val="18"/>
                <w:lang w:val="el-GR" w:eastAsia="en-US"/>
              </w:rPr>
              <w:t>μονόδισκο</w:t>
            </w:r>
            <w:proofErr w:type="spellEnd"/>
            <w:r>
              <w:rPr>
                <w:sz w:val="18"/>
                <w:szCs w:val="18"/>
                <w:lang w:val="el-GR" w:eastAsia="en-US"/>
              </w:rPr>
              <w:t>, ξηρού τύπου υδραυλικής επενέργειας.</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Το όχημα θα είναι εφοδιασμένο με μηχανικό κιβώτιο ταχυτήτων  έξι (6) σχέσεων </w:t>
            </w:r>
            <w:proofErr w:type="spellStart"/>
            <w:r>
              <w:rPr>
                <w:sz w:val="18"/>
                <w:szCs w:val="18"/>
                <w:lang w:val="el-GR" w:eastAsia="en-US"/>
              </w:rPr>
              <w:t>εμπροσθοπορείας</w:t>
            </w:r>
            <w:proofErr w:type="spellEnd"/>
            <w:r>
              <w:rPr>
                <w:sz w:val="18"/>
                <w:szCs w:val="18"/>
                <w:lang w:val="el-GR" w:eastAsia="en-US"/>
              </w:rPr>
              <w:t xml:space="preserve"> (πλήρως συγχρονισμένες) και μίας (1) σχέσης </w:t>
            </w:r>
            <w:proofErr w:type="spellStart"/>
            <w:r>
              <w:rPr>
                <w:sz w:val="18"/>
                <w:szCs w:val="18"/>
                <w:lang w:val="el-GR" w:eastAsia="en-US"/>
              </w:rPr>
              <w:t>οπισθοπορείας</w:t>
            </w:r>
            <w:proofErr w:type="spellEnd"/>
            <w:r>
              <w:rPr>
                <w:sz w:val="18"/>
                <w:szCs w:val="18"/>
                <w:lang w:val="el-GR" w:eastAsia="en-US"/>
              </w:rPr>
              <w:t>. Όλες οι ταχύτητες εκτός της όπισθεν θα έχουν συστήματα συγχρονισμού.</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81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Θα φέρει διπλό διαφορικό (4Χ4). Το σύστημα μετάδοσης κίνησης θα είναι εφοδιασμένο  κατά προτίμησης με βοηθητικό κιβώτιο (</w:t>
            </w:r>
            <w:r>
              <w:rPr>
                <w:sz w:val="18"/>
                <w:szCs w:val="18"/>
                <w:lang w:val="en-US" w:eastAsia="en-US"/>
              </w:rPr>
              <w:t>transfer</w:t>
            </w:r>
            <w:r>
              <w:rPr>
                <w:sz w:val="18"/>
                <w:szCs w:val="18"/>
                <w:lang w:val="el-GR" w:eastAsia="en-US"/>
              </w:rPr>
              <w:t xml:space="preserve"> </w:t>
            </w:r>
            <w:r>
              <w:rPr>
                <w:sz w:val="18"/>
                <w:szCs w:val="18"/>
                <w:lang w:val="en-US" w:eastAsia="en-US"/>
              </w:rPr>
              <w:t>case</w:t>
            </w:r>
            <w:r>
              <w:rPr>
                <w:sz w:val="18"/>
                <w:szCs w:val="18"/>
                <w:lang w:val="el-GR" w:eastAsia="en-US"/>
              </w:rPr>
              <w:t xml:space="preserve">), το οποίο στην κατάσταση 4Χ4 και κατ’ επιλογή του χρήστη μέσο ηλεκτρονικού συστήματος θα δύναται να υποβιβάζει τις σχέσεις. Το όχημα θα διαθέτει έτσι τη δυνατότητα </w:t>
            </w:r>
            <w:proofErr w:type="spellStart"/>
            <w:r>
              <w:rPr>
                <w:sz w:val="18"/>
                <w:szCs w:val="18"/>
                <w:lang w:val="el-GR" w:eastAsia="en-US"/>
              </w:rPr>
              <w:t>αποσύμπλεξης</w:t>
            </w:r>
            <w:proofErr w:type="spellEnd"/>
            <w:r>
              <w:rPr>
                <w:sz w:val="18"/>
                <w:szCs w:val="18"/>
                <w:lang w:val="el-GR" w:eastAsia="en-US"/>
              </w:rPr>
              <w:t xml:space="preserve"> του μηχανισμού μετάδοσης της κίνησης προς τον εμπρόσθιο.</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975"/>
        </w:trPr>
        <w:tc>
          <w:tcPr>
            <w:tcW w:w="7670" w:type="dxa"/>
            <w:tcBorders>
              <w:top w:val="nil"/>
              <w:left w:val="single" w:sz="4" w:space="0" w:color="auto"/>
              <w:bottom w:val="nil"/>
              <w:right w:val="nil"/>
            </w:tcBorders>
            <w:vAlign w:val="bottom"/>
            <w:hideMark/>
          </w:tcPr>
          <w:p w:rsidR="00920645" w:rsidRDefault="007E56F1" w:rsidP="003B734E">
            <w:pPr>
              <w:suppressAutoHyphens w:val="0"/>
              <w:spacing w:after="0"/>
              <w:rPr>
                <w:sz w:val="18"/>
                <w:szCs w:val="18"/>
                <w:lang w:val="el-GR" w:eastAsia="en-US"/>
              </w:rPr>
            </w:pPr>
            <w:r>
              <w:rPr>
                <w:noProof/>
                <w:sz w:val="18"/>
                <w:szCs w:val="18"/>
                <w:lang w:val="el-GR" w:eastAsia="el-GR"/>
              </w:rPr>
              <w:pict>
                <v:shape id="_x0000_s1027" type="#_x0000_t32" style="position:absolute;left:0;text-align:left;margin-left:-5.85pt;margin-top:54.9pt;width:364.2pt;height:.6pt;z-index:251659264;mso-position-horizontal-relative:text;mso-position-vertical-relative:text" o:connectortype="straight"/>
              </w:pict>
            </w:r>
            <w:r w:rsidR="00920645">
              <w:rPr>
                <w:sz w:val="18"/>
                <w:szCs w:val="18"/>
                <w:lang w:val="el-GR" w:eastAsia="en-US"/>
              </w:rPr>
              <w:t>Η επιλογή της μετάδοσης κίνησης κατά προτίμηση από 4</w:t>
            </w:r>
            <w:r w:rsidR="00920645">
              <w:rPr>
                <w:sz w:val="18"/>
                <w:szCs w:val="18"/>
                <w:lang w:val="en-US" w:eastAsia="en-US"/>
              </w:rPr>
              <w:t>x</w:t>
            </w:r>
            <w:r w:rsidR="00920645">
              <w:rPr>
                <w:sz w:val="18"/>
                <w:szCs w:val="18"/>
                <w:lang w:val="el-GR" w:eastAsia="en-US"/>
              </w:rPr>
              <w:t>2 σε 4</w:t>
            </w:r>
            <w:r w:rsidR="00920645">
              <w:rPr>
                <w:sz w:val="18"/>
                <w:szCs w:val="18"/>
                <w:lang w:val="en-US" w:eastAsia="en-US"/>
              </w:rPr>
              <w:t>x</w:t>
            </w:r>
            <w:r w:rsidR="00920645">
              <w:rPr>
                <w:sz w:val="18"/>
                <w:szCs w:val="18"/>
                <w:lang w:val="el-GR" w:eastAsia="en-US"/>
              </w:rPr>
              <w:t>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w:t>
            </w:r>
            <w:r w:rsidR="00920645">
              <w:rPr>
                <w:sz w:val="18"/>
                <w:szCs w:val="18"/>
                <w:lang w:val="en-US" w:eastAsia="en-US"/>
              </w:rPr>
              <w:t>Transfer</w:t>
            </w:r>
            <w:r w:rsidR="00920645">
              <w:rPr>
                <w:sz w:val="18"/>
                <w:szCs w:val="18"/>
                <w:lang w:val="el-GR" w:eastAsia="en-US"/>
              </w:rPr>
              <w:t xml:space="preserve"> </w:t>
            </w:r>
            <w:r w:rsidR="00920645">
              <w:rPr>
                <w:sz w:val="18"/>
                <w:szCs w:val="18"/>
                <w:lang w:val="en-US" w:eastAsia="en-US"/>
              </w:rPr>
              <w:t>Case</w:t>
            </w:r>
            <w:r w:rsidR="00920645">
              <w:rPr>
                <w:sz w:val="18"/>
                <w:szCs w:val="18"/>
                <w:lang w:val="el-GR" w:eastAsia="en-US"/>
              </w:rPr>
              <w:t xml:space="preserve">) 2 σχέσεων (αργό - γρήγορο). Η αλλαγή της σχέσης από 4Χ2 σε 4Χ4 (μόνο γρήγορο) θα γίνεται κατά προτίμηση και εν κινήσει μέχρι 100 </w:t>
            </w:r>
            <w:r w:rsidR="00920645">
              <w:rPr>
                <w:sz w:val="18"/>
                <w:szCs w:val="18"/>
                <w:lang w:val="en-US" w:eastAsia="en-US"/>
              </w:rPr>
              <w:t>KM</w:t>
            </w:r>
            <w:r w:rsidR="00920645">
              <w:rPr>
                <w:sz w:val="18"/>
                <w:szCs w:val="18"/>
                <w:lang w:val="el-GR" w:eastAsia="en-US"/>
              </w:rPr>
              <w:t>/</w:t>
            </w:r>
            <w:r w:rsidR="00920645">
              <w:rPr>
                <w:sz w:val="18"/>
                <w:szCs w:val="18"/>
                <w:lang w:val="en-US" w:eastAsia="en-US"/>
              </w:rPr>
              <w:t>h</w:t>
            </w:r>
            <w:r w:rsidR="00920645">
              <w:rPr>
                <w:sz w:val="18"/>
                <w:szCs w:val="18"/>
                <w:lang w:val="el-GR" w:eastAsia="en-US"/>
              </w:rPr>
              <w:t>.</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single" w:sz="8" w:space="0" w:color="000000"/>
              <w:right w:val="single" w:sz="8" w:space="0" w:color="000000"/>
            </w:tcBorders>
            <w:hideMark/>
          </w:tcPr>
          <w:p w:rsidR="00920645" w:rsidRDefault="007E56F1">
            <w:pPr>
              <w:suppressAutoHyphens w:val="0"/>
              <w:spacing w:after="0"/>
              <w:ind w:firstLineChars="100" w:firstLine="180"/>
              <w:jc w:val="left"/>
              <w:rPr>
                <w:sz w:val="18"/>
                <w:szCs w:val="18"/>
                <w:lang w:val="el-GR" w:eastAsia="en-US"/>
              </w:rPr>
            </w:pPr>
            <w:r>
              <w:rPr>
                <w:noProof/>
                <w:sz w:val="18"/>
                <w:szCs w:val="18"/>
                <w:lang w:val="el-GR" w:eastAsia="el-GR"/>
              </w:rPr>
              <w:lastRenderedPageBreak/>
              <w:pict>
                <v:shape id="_x0000_s1028" type="#_x0000_t32" style="position:absolute;left:0;text-align:left;margin-left:-5.85pt;margin-top:-1.1pt;width:523.8pt;height:1.8pt;flip:y;z-index:251660288;mso-position-horizontal-relative:text;mso-position-vertical-relative:text" o:connectortype="straight"/>
              </w:pict>
            </w:r>
            <w:r w:rsidR="00920645">
              <w:rPr>
                <w:sz w:val="18"/>
                <w:szCs w:val="18"/>
                <w:lang w:val="en-US" w:eastAsia="en-US"/>
              </w:rPr>
              <w:t> </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Σύστημα</w:t>
            </w:r>
            <w:proofErr w:type="spellEnd"/>
            <w:r>
              <w:rPr>
                <w:b/>
                <w:bCs/>
                <w:sz w:val="18"/>
                <w:szCs w:val="18"/>
                <w:u w:val="single"/>
                <w:lang w:val="en-US" w:eastAsia="en-US"/>
              </w:rPr>
              <w:t xml:space="preserve"> </w:t>
            </w:r>
            <w:proofErr w:type="spellStart"/>
            <w:r>
              <w:rPr>
                <w:b/>
                <w:bCs/>
                <w:sz w:val="18"/>
                <w:szCs w:val="18"/>
                <w:u w:val="single"/>
                <w:lang w:val="en-US" w:eastAsia="en-US"/>
              </w:rPr>
              <w:t>πέδησης</w:t>
            </w:r>
            <w:proofErr w:type="spellEnd"/>
            <w:r>
              <w:rPr>
                <w:b/>
                <w:bCs/>
                <w:sz w:val="18"/>
                <w:szCs w:val="18"/>
                <w:u w:val="single"/>
                <w:lang w:val="en-US"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84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Το όχημα θα φέρει σύστημα πέδησης υδραυλικής επενέργειας με υποβοήθηση </w:t>
            </w:r>
            <w:r>
              <w:rPr>
                <w:sz w:val="18"/>
                <w:szCs w:val="18"/>
                <w:lang w:val="en-US" w:eastAsia="en-US"/>
              </w:rPr>
              <w:t>Servo</w:t>
            </w:r>
            <w:r>
              <w:rPr>
                <w:sz w:val="18"/>
                <w:szCs w:val="18"/>
                <w:lang w:val="el-GR" w:eastAsia="en-US"/>
              </w:rPr>
              <w:t xml:space="preserve"> και θα διαθέτει ηλεκτρονικό σύστημα αντιμπλοκαρίσματος των τροχών (σύστημα </w:t>
            </w:r>
            <w:r>
              <w:rPr>
                <w:b/>
                <w:sz w:val="18"/>
                <w:szCs w:val="18"/>
                <w:lang w:val="en-US" w:eastAsia="en-US"/>
              </w:rPr>
              <w:t>ABS</w:t>
            </w:r>
            <w:r>
              <w:rPr>
                <w:sz w:val="18"/>
                <w:szCs w:val="18"/>
                <w:lang w:val="el-GR" w:eastAsia="en-US"/>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Το βοηθητικό σύστημα πέδησης (πέδη στάθμευσης) θα επενεργεί μηχανικά στους οπίσθιους τροχούς του οχήματος.</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single" w:sz="8" w:space="0" w:color="000000"/>
              <w:right w:val="single" w:sz="8" w:space="0" w:color="000000"/>
            </w:tcBorders>
            <w:hideMark/>
          </w:tcPr>
          <w:p w:rsidR="00920645" w:rsidRDefault="00920645">
            <w:pPr>
              <w:suppressAutoHyphens w:val="0"/>
              <w:spacing w:after="0"/>
              <w:ind w:firstLineChars="100" w:firstLine="180"/>
              <w:rPr>
                <w:sz w:val="18"/>
                <w:szCs w:val="18"/>
                <w:lang w:val="el-GR" w:eastAsia="en-US"/>
              </w:rPr>
            </w:pPr>
            <w:r>
              <w:rPr>
                <w:sz w:val="18"/>
                <w:szCs w:val="18"/>
                <w:lang w:val="en-US" w:eastAsia="en-US"/>
              </w:rPr>
              <w:t>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rPr>
                <w:b/>
                <w:bCs/>
                <w:sz w:val="18"/>
                <w:szCs w:val="18"/>
                <w:u w:val="single"/>
                <w:lang w:val="en-US" w:eastAsia="en-US"/>
              </w:rPr>
            </w:pPr>
            <w:proofErr w:type="spellStart"/>
            <w:r>
              <w:rPr>
                <w:b/>
                <w:bCs/>
                <w:sz w:val="18"/>
                <w:szCs w:val="18"/>
                <w:u w:val="single"/>
                <w:lang w:val="en-US" w:eastAsia="en-US"/>
              </w:rPr>
              <w:t>Σύστημα</w:t>
            </w:r>
            <w:proofErr w:type="spellEnd"/>
            <w:r>
              <w:rPr>
                <w:b/>
                <w:bCs/>
                <w:sz w:val="18"/>
                <w:szCs w:val="18"/>
                <w:u w:val="single"/>
                <w:lang w:val="en-US" w:eastAsia="en-US"/>
              </w:rPr>
              <w:t xml:space="preserve"> </w:t>
            </w:r>
            <w:proofErr w:type="spellStart"/>
            <w:r>
              <w:rPr>
                <w:b/>
                <w:bCs/>
                <w:sz w:val="18"/>
                <w:szCs w:val="18"/>
                <w:u w:val="single"/>
                <w:lang w:val="en-US" w:eastAsia="en-US"/>
              </w:rPr>
              <w:t>διεύθυνσης</w:t>
            </w:r>
            <w:proofErr w:type="spellEnd"/>
            <w:r>
              <w:rPr>
                <w:b/>
                <w:bCs/>
                <w:sz w:val="18"/>
                <w:szCs w:val="18"/>
                <w:u w:val="single"/>
                <w:lang w:val="en-US"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Το σύστημα διεύθυνσης του οχήματος θα είναι αριστερής διάταξης σύμφωνο με την οδηγία 70/311 * 1999/7 και θα φέρει υδραυλικά υποβοηθουμένη </w:t>
            </w:r>
            <w:proofErr w:type="spellStart"/>
            <w:r>
              <w:rPr>
                <w:sz w:val="18"/>
                <w:szCs w:val="18"/>
                <w:lang w:val="el-GR" w:eastAsia="en-US"/>
              </w:rPr>
              <w:t>κρεμαγιέρα</w:t>
            </w:r>
            <w:proofErr w:type="spellEnd"/>
            <w:r>
              <w:rPr>
                <w:sz w:val="18"/>
                <w:szCs w:val="18"/>
                <w:lang w:val="el-GR" w:eastAsia="en-US"/>
              </w:rPr>
              <w:t xml:space="preserve"> (ή ηλεκτρική).</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8" w:space="0" w:color="000000"/>
              <w:bottom w:val="single" w:sz="8" w:space="0" w:color="000000"/>
              <w:right w:val="single" w:sz="8" w:space="0" w:color="000000"/>
            </w:tcBorders>
            <w:hideMark/>
          </w:tcPr>
          <w:p w:rsidR="00920645" w:rsidRDefault="00920645">
            <w:pPr>
              <w:suppressAutoHyphens w:val="0"/>
              <w:spacing w:after="0"/>
              <w:ind w:firstLineChars="100" w:firstLine="180"/>
              <w:jc w:val="left"/>
              <w:rPr>
                <w:sz w:val="18"/>
                <w:szCs w:val="18"/>
                <w:lang w:val="el-GR" w:eastAsia="en-US"/>
              </w:rPr>
            </w:pPr>
            <w:r>
              <w:rPr>
                <w:sz w:val="18"/>
                <w:szCs w:val="18"/>
                <w:lang w:val="en-US" w:eastAsia="en-US"/>
              </w:rPr>
              <w:t> </w:t>
            </w:r>
          </w:p>
        </w:tc>
        <w:tc>
          <w:tcPr>
            <w:tcW w:w="0" w:type="auto"/>
            <w:vMerge/>
            <w:tcBorders>
              <w:top w:val="nil"/>
              <w:left w:val="single" w:sz="8" w:space="0" w:color="000000"/>
              <w:bottom w:val="single" w:sz="8" w:space="0" w:color="000000"/>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Άξονες</w:t>
            </w:r>
            <w:proofErr w:type="spellEnd"/>
            <w:r>
              <w:rPr>
                <w:b/>
                <w:bCs/>
                <w:sz w:val="18"/>
                <w:szCs w:val="18"/>
                <w:u w:val="single"/>
                <w:lang w:val="en-US" w:eastAsia="en-US"/>
              </w:rPr>
              <w:t xml:space="preserve"> - </w:t>
            </w:r>
            <w:proofErr w:type="spellStart"/>
            <w:r>
              <w:rPr>
                <w:b/>
                <w:bCs/>
                <w:sz w:val="18"/>
                <w:szCs w:val="18"/>
                <w:u w:val="single"/>
                <w:lang w:val="en-US" w:eastAsia="en-US"/>
              </w:rPr>
              <w:t>Αναρτήσεις</w:t>
            </w:r>
            <w:proofErr w:type="spellEnd"/>
            <w:r>
              <w:rPr>
                <w:b/>
                <w:bCs/>
                <w:sz w:val="18"/>
                <w:szCs w:val="18"/>
                <w:u w:val="single"/>
                <w:lang w:val="en-US" w:eastAsia="en-US"/>
              </w:rPr>
              <w:t xml:space="preserve"> –</w:t>
            </w:r>
            <w:proofErr w:type="spellStart"/>
            <w:r>
              <w:rPr>
                <w:b/>
                <w:bCs/>
                <w:sz w:val="18"/>
                <w:szCs w:val="18"/>
                <w:u w:val="single"/>
                <w:lang w:val="en-US" w:eastAsia="en-US"/>
              </w:rPr>
              <w:t>Ελαστικά</w:t>
            </w:r>
            <w:proofErr w:type="spellEnd"/>
            <w:r>
              <w:rPr>
                <w:b/>
                <w:bCs/>
                <w:sz w:val="18"/>
                <w:szCs w:val="18"/>
                <w:u w:val="single"/>
                <w:lang w:val="en-US" w:eastAsia="en-US"/>
              </w:rPr>
              <w:t xml:space="preserve"> :</w:t>
            </w:r>
          </w:p>
        </w:tc>
        <w:tc>
          <w:tcPr>
            <w:tcW w:w="1843" w:type="dxa"/>
            <w:vMerge w:val="restart"/>
            <w:tcBorders>
              <w:top w:val="single" w:sz="4" w:space="0" w:color="auto"/>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121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Το όχημα θα φέρει μονούς  τροχούς  17 ιντσών,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κατά προτίμηση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Τα ελαστικά θα είναι ακτινωτού τύπου (</w:t>
            </w:r>
            <w:r>
              <w:rPr>
                <w:sz w:val="18"/>
                <w:szCs w:val="18"/>
                <w:lang w:val="en-US" w:eastAsia="en-US"/>
              </w:rPr>
              <w:t>Radial</w:t>
            </w:r>
            <w:r>
              <w:rPr>
                <w:sz w:val="18"/>
                <w:szCs w:val="18"/>
                <w:lang w:val="el-GR" w:eastAsia="en-US"/>
              </w:rPr>
              <w:t>), χωρίς αεροθαλάμους (</w:t>
            </w:r>
            <w:r>
              <w:rPr>
                <w:sz w:val="18"/>
                <w:szCs w:val="18"/>
                <w:lang w:val="en-US" w:eastAsia="en-US"/>
              </w:rPr>
              <w:t>tubeless</w:t>
            </w:r>
            <w:r>
              <w:rPr>
                <w:sz w:val="18"/>
                <w:szCs w:val="18"/>
                <w:lang w:val="el-GR" w:eastAsia="en-US"/>
              </w:rPr>
              <w:t xml:space="preserve">), </w:t>
            </w:r>
            <w:proofErr w:type="spellStart"/>
            <w:r>
              <w:rPr>
                <w:sz w:val="18"/>
                <w:szCs w:val="18"/>
                <w:lang w:val="el-GR" w:eastAsia="en-US"/>
              </w:rPr>
              <w:t>ημιτρακτερωτά</w:t>
            </w:r>
            <w:proofErr w:type="spellEnd"/>
            <w:r>
              <w:rPr>
                <w:sz w:val="18"/>
                <w:szCs w:val="18"/>
                <w:lang w:val="el-GR" w:eastAsia="en-US"/>
              </w:rPr>
              <w:t xml:space="preserve"> σύμφωνα με </w:t>
            </w:r>
            <w:r>
              <w:rPr>
                <w:sz w:val="18"/>
                <w:szCs w:val="18"/>
                <w:lang w:val="en-US" w:eastAsia="en-US"/>
              </w:rPr>
              <w:t>ETRTO</w:t>
            </w:r>
            <w:r>
              <w:rPr>
                <w:sz w:val="18"/>
                <w:szCs w:val="18"/>
                <w:lang w:val="el-GR" w:eastAsia="en-US"/>
              </w:rPr>
              <w:t xml:space="preserve">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Το σύστημα ανάρτησης του οχήματος θα είναι βαρέως τύπου και σχεδιασμένο για να  μεταφέρει ωφέλιμο φορτίο 1.000</w:t>
            </w:r>
            <w:r>
              <w:rPr>
                <w:sz w:val="18"/>
                <w:szCs w:val="18"/>
                <w:lang w:val="en-US" w:eastAsia="en-US"/>
              </w:rPr>
              <w:t>kg</w:t>
            </w:r>
            <w:r>
              <w:rPr>
                <w:sz w:val="18"/>
                <w:szCs w:val="18"/>
                <w:lang w:val="el-GR" w:eastAsia="en-US"/>
              </w:rPr>
              <w:t xml:space="preserve"> τουλάχιστον.  </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u w:val="single"/>
                <w:lang w:val="el-GR" w:eastAsia="en-US"/>
              </w:rPr>
            </w:pPr>
            <w:r>
              <w:rPr>
                <w:sz w:val="18"/>
                <w:szCs w:val="18"/>
                <w:u w:val="single"/>
                <w:lang w:val="el-GR" w:eastAsia="en-US"/>
              </w:rPr>
              <w:t>Η εμπρόσθια ανάρτηση</w:t>
            </w:r>
            <w:r>
              <w:rPr>
                <w:sz w:val="18"/>
                <w:szCs w:val="18"/>
                <w:lang w:val="el-GR" w:eastAsia="en-US"/>
              </w:rPr>
              <w:t xml:space="preserve"> θα  διαθέτει ψαλίδια με σπειροειδή ελατήρια και αντιστρεπτική ράβδο.</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single" w:sz="8" w:space="0" w:color="000000"/>
            </w:tcBorders>
            <w:vAlign w:val="bottom"/>
            <w:hideMark/>
          </w:tcPr>
          <w:p w:rsidR="00920645" w:rsidRDefault="00920645" w:rsidP="003B734E">
            <w:pPr>
              <w:suppressAutoHyphens w:val="0"/>
              <w:spacing w:after="0"/>
              <w:rPr>
                <w:sz w:val="18"/>
                <w:szCs w:val="18"/>
                <w:u w:val="single"/>
                <w:lang w:val="el-GR" w:eastAsia="en-US"/>
              </w:rPr>
            </w:pPr>
            <w:r>
              <w:rPr>
                <w:sz w:val="18"/>
                <w:szCs w:val="18"/>
                <w:u w:val="single"/>
                <w:lang w:val="el-GR" w:eastAsia="en-US"/>
              </w:rPr>
              <w:t>Η οπίσθια ανάρτηση</w:t>
            </w:r>
            <w:r>
              <w:rPr>
                <w:sz w:val="18"/>
                <w:szCs w:val="18"/>
                <w:lang w:val="el-GR" w:eastAsia="en-US"/>
              </w:rPr>
              <w:t xml:space="preserve"> θα αποτελείται από ελλειπτικά φύλλα σούστας.</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single" w:sz="4" w:space="0" w:color="auto"/>
              <w:right w:val="single" w:sz="8" w:space="0" w:color="auto"/>
            </w:tcBorders>
            <w:vAlign w:val="bottom"/>
            <w:hideMark/>
          </w:tcPr>
          <w:p w:rsidR="00920645" w:rsidRDefault="00920645">
            <w:pPr>
              <w:suppressAutoHyphens w:val="0"/>
              <w:spacing w:after="0"/>
              <w:ind w:firstLineChars="100" w:firstLine="180"/>
              <w:jc w:val="left"/>
              <w:rPr>
                <w:sz w:val="18"/>
                <w:szCs w:val="18"/>
                <w:u w:val="single"/>
                <w:lang w:val="el-GR" w:eastAsia="en-US"/>
              </w:rPr>
            </w:pPr>
            <w:r>
              <w:rPr>
                <w:sz w:val="18"/>
                <w:szCs w:val="18"/>
                <w:u w:val="single"/>
                <w:lang w:val="en-US" w:eastAsia="en-US"/>
              </w:rPr>
              <w:t> </w:t>
            </w:r>
          </w:p>
        </w:tc>
        <w:tc>
          <w:tcPr>
            <w:tcW w:w="1843" w:type="dxa"/>
            <w:tcBorders>
              <w:top w:val="nil"/>
              <w:left w:val="nil"/>
              <w:bottom w:val="single" w:sz="4"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Καμπίνα</w:t>
            </w:r>
            <w:proofErr w:type="spellEnd"/>
            <w:r>
              <w:rPr>
                <w:b/>
                <w:bCs/>
                <w:sz w:val="18"/>
                <w:szCs w:val="18"/>
                <w:u w:val="single"/>
                <w:lang w:val="en-US" w:eastAsia="en-US"/>
              </w:rPr>
              <w:t xml:space="preserve"> :</w:t>
            </w:r>
          </w:p>
        </w:tc>
        <w:tc>
          <w:tcPr>
            <w:tcW w:w="1843" w:type="dxa"/>
            <w:vMerge w:val="restart"/>
            <w:tcBorders>
              <w:top w:val="single" w:sz="4" w:space="0" w:color="auto"/>
              <w:left w:val="single" w:sz="8" w:space="0" w:color="000000"/>
              <w:bottom w:val="nil"/>
              <w:right w:val="single" w:sz="4" w:space="0" w:color="auto"/>
            </w:tcBorders>
            <w:hideMark/>
          </w:tcPr>
          <w:p w:rsidR="00920645" w:rsidRDefault="007E56F1">
            <w:pPr>
              <w:suppressAutoHyphens w:val="0"/>
              <w:spacing w:after="0"/>
              <w:jc w:val="left"/>
              <w:rPr>
                <w:color w:val="000000"/>
                <w:sz w:val="18"/>
                <w:szCs w:val="18"/>
                <w:lang w:val="en-US" w:eastAsia="en-US"/>
              </w:rPr>
            </w:pPr>
            <w:r>
              <w:rPr>
                <w:noProof/>
                <w:color w:val="000000"/>
                <w:sz w:val="18"/>
                <w:szCs w:val="18"/>
                <w:lang w:val="el-GR" w:eastAsia="el-GR"/>
              </w:rPr>
              <w:pict>
                <v:shape id="_x0000_s1029" type="#_x0000_t32" style="position:absolute;margin-left:-4.7pt;margin-top:344.65pt;width:171pt;height:1.2pt;flip:y;z-index:251661312;mso-position-horizontal-relative:text;mso-position-vertical-relative:text" o:connectortype="straight"/>
              </w:pict>
            </w:r>
            <w:r w:rsidR="00920645">
              <w:rPr>
                <w:color w:val="000000"/>
                <w:sz w:val="18"/>
                <w:szCs w:val="18"/>
                <w:lang w:val="en-US" w:eastAsia="en-US"/>
              </w:rPr>
              <w:t> </w:t>
            </w:r>
          </w:p>
        </w:tc>
        <w:tc>
          <w:tcPr>
            <w:tcW w:w="1701" w:type="dxa"/>
            <w:tcBorders>
              <w:top w:val="single" w:sz="4" w:space="0" w:color="auto"/>
              <w:left w:val="single" w:sz="8" w:space="0" w:color="000000"/>
              <w:bottom w:val="nil"/>
              <w:right w:val="single" w:sz="4" w:space="0" w:color="auto"/>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1455"/>
        </w:trPr>
        <w:tc>
          <w:tcPr>
            <w:tcW w:w="7670" w:type="dxa"/>
            <w:tcBorders>
              <w:top w:val="nil"/>
              <w:left w:val="single" w:sz="4" w:space="0" w:color="auto"/>
              <w:bottom w:val="nil"/>
              <w:right w:val="nil"/>
            </w:tcBorders>
            <w:vAlign w:val="bottom"/>
            <w:hideMark/>
          </w:tcPr>
          <w:p w:rsidR="00920645" w:rsidRPr="007E67BC" w:rsidRDefault="00920645" w:rsidP="003B734E">
            <w:pPr>
              <w:suppressAutoHyphens w:val="0"/>
              <w:spacing w:after="0"/>
              <w:rPr>
                <w:sz w:val="18"/>
                <w:szCs w:val="18"/>
                <w:lang w:val="el-GR" w:eastAsia="en-US"/>
              </w:rPr>
            </w:pPr>
            <w:r>
              <w:rPr>
                <w:sz w:val="18"/>
                <w:szCs w:val="18"/>
                <w:lang w:val="el-GR" w:eastAsia="en-US"/>
              </w:rPr>
              <w:t xml:space="preserve">Ο χώρος επιβατών (καμπίνα) θα είναι εξ’ ολοκλήρου χαλύβδινος. Θα φέρει 4 πόρτες, 2 σε κάθε πλευρά του οχήματος.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w:t>
            </w:r>
            <w:proofErr w:type="spellStart"/>
            <w:r>
              <w:rPr>
                <w:sz w:val="18"/>
                <w:szCs w:val="18"/>
                <w:lang w:val="el-GR" w:eastAsia="en-US"/>
              </w:rPr>
              <w:t>ανοιγόμενους</w:t>
            </w:r>
            <w:proofErr w:type="spellEnd"/>
            <w:r>
              <w:rPr>
                <w:sz w:val="18"/>
                <w:szCs w:val="18"/>
                <w:lang w:val="el-GR" w:eastAsia="en-US"/>
              </w:rPr>
              <w:t xml:space="preserve"> προσφέροντας ευρύ οπτικό πεδίο προς όλες τις πλευρές.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3B734E" w:rsidRPr="007E67BC" w:rsidRDefault="003B734E" w:rsidP="003B734E">
            <w:pPr>
              <w:suppressAutoHyphens w:val="0"/>
              <w:spacing w:after="0"/>
              <w:rPr>
                <w:sz w:val="18"/>
                <w:szCs w:val="18"/>
                <w:lang w:val="el-GR" w:eastAsia="en-US"/>
              </w:rPr>
            </w:pPr>
          </w:p>
        </w:tc>
        <w:tc>
          <w:tcPr>
            <w:tcW w:w="0" w:type="auto"/>
            <w:vMerge/>
            <w:tcBorders>
              <w:top w:val="single" w:sz="4" w:space="0" w:color="auto"/>
              <w:left w:val="single" w:sz="8" w:space="0" w:color="000000"/>
              <w:bottom w:val="nil"/>
              <w:right w:val="single" w:sz="4" w:space="0" w:color="auto"/>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74"/>
        </w:trPr>
        <w:tc>
          <w:tcPr>
            <w:tcW w:w="7670" w:type="dxa"/>
            <w:tcBorders>
              <w:top w:val="nil"/>
              <w:left w:val="single" w:sz="4" w:space="0" w:color="auto"/>
              <w:bottom w:val="nil"/>
              <w:right w:val="nil"/>
            </w:tcBorders>
            <w:vAlign w:val="bottom"/>
          </w:tcPr>
          <w:p w:rsidR="00920645" w:rsidRDefault="00920645" w:rsidP="003B734E">
            <w:pPr>
              <w:suppressAutoHyphens w:val="0"/>
              <w:spacing w:after="0"/>
              <w:rPr>
                <w:sz w:val="18"/>
                <w:szCs w:val="18"/>
                <w:lang w:val="el-GR" w:eastAsia="en-US"/>
              </w:rPr>
            </w:pPr>
            <w:r>
              <w:rPr>
                <w:sz w:val="18"/>
                <w:szCs w:val="18"/>
                <w:lang w:val="el-GR" w:eastAsia="en-US"/>
              </w:rPr>
              <w:t>Η καμπίνα στο εμπρός μέρος θα  φέρει 2 ανεξάρτητα ρυθμιζόμενα καθίσματα (οδηγού-</w:t>
            </w:r>
            <w:proofErr w:type="spellStart"/>
            <w:r>
              <w:rPr>
                <w:sz w:val="18"/>
                <w:szCs w:val="18"/>
                <w:lang w:val="el-GR" w:eastAsia="en-US"/>
              </w:rPr>
              <w:t>συνοδηγο</w:t>
            </w:r>
            <w:proofErr w:type="spellEnd"/>
            <w:r>
              <w:rPr>
                <w:sz w:val="18"/>
                <w:szCs w:val="18"/>
                <w:lang w:val="el-GR" w:eastAsia="en-US"/>
              </w:rPr>
              <w:t xml:space="preserve">ύ). Στο πίσω μέρος θα υπάρχει ένα ενιαίο κάθισμα. Το όχημα  θα παρέχει την δυνατότητα μεταφοράς τεσσάρων (4) επιβατών τουλάχιστον (συμπεριλαμβανομένου του οδηγού). Τα υλικά κατασκευής των καθισμάτων θα είναι υψηλής αντοχής και ποιότητας. </w:t>
            </w:r>
          </w:p>
          <w:p w:rsidR="00920645" w:rsidRDefault="00920645">
            <w:pPr>
              <w:suppressAutoHyphens w:val="0"/>
              <w:spacing w:after="0"/>
              <w:ind w:firstLineChars="100" w:firstLine="180"/>
              <w:rPr>
                <w:sz w:val="18"/>
                <w:szCs w:val="18"/>
                <w:lang w:val="el-GR" w:eastAsia="en-US"/>
              </w:rPr>
            </w:pPr>
          </w:p>
          <w:p w:rsidR="00920645" w:rsidRPr="007E67BC" w:rsidRDefault="00920645" w:rsidP="003B734E">
            <w:pPr>
              <w:suppressAutoHyphens w:val="0"/>
              <w:spacing w:after="0"/>
              <w:rPr>
                <w:sz w:val="18"/>
                <w:szCs w:val="18"/>
                <w:lang w:val="el-GR" w:eastAsia="en-US"/>
              </w:rPr>
            </w:pPr>
            <w:r>
              <w:rPr>
                <w:sz w:val="18"/>
                <w:szCs w:val="18"/>
                <w:lang w:val="el-GR" w:eastAsia="en-US"/>
              </w:rPr>
              <w:t>Όλα τα καθίσματα θα παρέχουν απόλυτη άνεση και εργονομικές προδιαγραφές και θα  είναι εξοπλισμένα με προσκέφαλα και ζώνες ασφαλείας.</w:t>
            </w:r>
          </w:p>
          <w:p w:rsidR="003B734E" w:rsidRPr="007E67BC" w:rsidRDefault="003B734E" w:rsidP="003B734E">
            <w:pPr>
              <w:suppressAutoHyphens w:val="0"/>
              <w:spacing w:after="0"/>
              <w:rPr>
                <w:sz w:val="18"/>
                <w:szCs w:val="18"/>
                <w:lang w:val="el-GR" w:eastAsia="en-US"/>
              </w:rPr>
            </w:pPr>
          </w:p>
        </w:tc>
        <w:tc>
          <w:tcPr>
            <w:tcW w:w="0" w:type="auto"/>
            <w:vMerge/>
            <w:tcBorders>
              <w:top w:val="single" w:sz="4" w:space="0" w:color="auto"/>
              <w:left w:val="single" w:sz="8" w:space="0" w:color="000000"/>
              <w:bottom w:val="nil"/>
              <w:right w:val="single" w:sz="4" w:space="0" w:color="auto"/>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1695"/>
        </w:trPr>
        <w:tc>
          <w:tcPr>
            <w:tcW w:w="7670" w:type="dxa"/>
            <w:tcBorders>
              <w:top w:val="nil"/>
              <w:left w:val="single" w:sz="4" w:space="0" w:color="auto"/>
              <w:bottom w:val="nil"/>
              <w:right w:val="nil"/>
            </w:tcBorders>
            <w:vAlign w:val="bottom"/>
            <w:hideMark/>
          </w:tcPr>
          <w:p w:rsidR="003B734E" w:rsidRPr="007E67BC" w:rsidRDefault="00920645" w:rsidP="003B734E">
            <w:pPr>
              <w:suppressAutoHyphens w:val="0"/>
              <w:spacing w:after="0"/>
              <w:rPr>
                <w:sz w:val="18"/>
                <w:szCs w:val="18"/>
                <w:lang w:val="el-GR" w:eastAsia="en-US"/>
              </w:rPr>
            </w:pPr>
            <w:r>
              <w:rPr>
                <w:sz w:val="18"/>
                <w:szCs w:val="18"/>
                <w:lang w:val="el-GR" w:eastAsia="en-US"/>
              </w:rPr>
              <w:t>Τα καθίσματα του οδηγού και του συνοδηγού θα είναι ρυθμιζόμενης θέσης (εμπρός-</w:t>
            </w:r>
            <w:proofErr w:type="spellStart"/>
            <w:r>
              <w:rPr>
                <w:sz w:val="18"/>
                <w:szCs w:val="18"/>
                <w:lang w:val="el-GR" w:eastAsia="en-US"/>
              </w:rPr>
              <w:t>πίσ</w:t>
            </w:r>
            <w:proofErr w:type="spellEnd"/>
            <w:r>
              <w:rPr>
                <w:sz w:val="18"/>
                <w:szCs w:val="18"/>
                <w:lang w:val="el-GR" w:eastAsia="en-US"/>
              </w:rPr>
              <w:t xml:space="preserve">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w:t>
            </w:r>
            <w:proofErr w:type="spellStart"/>
            <w:r>
              <w:rPr>
                <w:sz w:val="18"/>
                <w:szCs w:val="18"/>
                <w:lang w:val="el-GR" w:eastAsia="en-US"/>
              </w:rPr>
              <w:t>προεντατήρες</w:t>
            </w:r>
            <w:proofErr w:type="spellEnd"/>
            <w:r>
              <w:rPr>
                <w:sz w:val="18"/>
                <w:szCs w:val="18"/>
                <w:lang w:val="el-GR" w:eastAsia="en-US"/>
              </w:rPr>
              <w:t xml:space="preserve"> οι οποίοι θα επενεργούν στα κλείστρα των ζωνών.</w:t>
            </w:r>
          </w:p>
          <w:p w:rsidR="003B734E" w:rsidRPr="007E67BC" w:rsidRDefault="003B734E" w:rsidP="003B734E">
            <w:pPr>
              <w:suppressAutoHyphens w:val="0"/>
              <w:spacing w:after="0"/>
              <w:rPr>
                <w:sz w:val="18"/>
                <w:szCs w:val="18"/>
                <w:lang w:val="el-GR" w:eastAsia="en-US"/>
              </w:rPr>
            </w:pPr>
          </w:p>
          <w:p w:rsidR="00920645" w:rsidRDefault="00920645" w:rsidP="003B734E">
            <w:pPr>
              <w:suppressAutoHyphens w:val="0"/>
              <w:spacing w:after="0"/>
              <w:rPr>
                <w:sz w:val="18"/>
                <w:szCs w:val="18"/>
                <w:lang w:val="el-GR" w:eastAsia="en-US"/>
              </w:rPr>
            </w:pPr>
            <w:r>
              <w:rPr>
                <w:sz w:val="18"/>
                <w:szCs w:val="18"/>
                <w:lang w:val="el-GR" w:eastAsia="en-US"/>
              </w:rPr>
              <w:t xml:space="preserve">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πλυσίματος αλεξήνεμου (εκτόξευσης νερού στο παρμπρίζ) . Επίσης θα φέρει ένα (1) εσωτερικό τοποθετημένο στο κέντρο του αλεξήνεμου και δύο (2) εξωτερικά κάτοπτρα (καθρέπτες).</w:t>
            </w:r>
          </w:p>
        </w:tc>
        <w:tc>
          <w:tcPr>
            <w:tcW w:w="0" w:type="auto"/>
            <w:vMerge/>
            <w:tcBorders>
              <w:top w:val="single" w:sz="4" w:space="0" w:color="auto"/>
              <w:left w:val="single" w:sz="8" w:space="0" w:color="000000"/>
              <w:bottom w:val="nil"/>
              <w:right w:val="single" w:sz="4" w:space="0" w:color="auto"/>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37"/>
        </w:trPr>
        <w:tc>
          <w:tcPr>
            <w:tcW w:w="7670" w:type="dxa"/>
            <w:tcBorders>
              <w:top w:val="nil"/>
              <w:left w:val="single" w:sz="4" w:space="0" w:color="auto"/>
              <w:bottom w:val="single" w:sz="4" w:space="0" w:color="auto"/>
              <w:right w:val="single" w:sz="8" w:space="0" w:color="000000"/>
            </w:tcBorders>
            <w:hideMark/>
          </w:tcPr>
          <w:p w:rsidR="00920645" w:rsidRPr="003B734E" w:rsidRDefault="00920645" w:rsidP="003B734E">
            <w:pPr>
              <w:suppressAutoHyphens w:val="0"/>
              <w:spacing w:after="0"/>
              <w:rPr>
                <w:sz w:val="18"/>
                <w:szCs w:val="18"/>
                <w:lang w:val="el-GR" w:eastAsia="en-US"/>
              </w:rPr>
            </w:pPr>
            <w:r>
              <w:rPr>
                <w:sz w:val="18"/>
                <w:szCs w:val="18"/>
                <w:lang w:val="el-GR" w:eastAsia="en-US"/>
              </w:rPr>
              <w:t xml:space="preserve">Θα φέρει επίσης πρόσθετα καλύμματα δαπέδου (πατάκια). </w:t>
            </w:r>
          </w:p>
        </w:tc>
        <w:tc>
          <w:tcPr>
            <w:tcW w:w="0" w:type="auto"/>
            <w:vMerge/>
            <w:tcBorders>
              <w:top w:val="single" w:sz="4" w:space="0" w:color="auto"/>
              <w:left w:val="single" w:sz="8" w:space="0" w:color="000000"/>
              <w:bottom w:val="nil"/>
              <w:right w:val="single" w:sz="4" w:space="0" w:color="auto"/>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8" w:space="0" w:color="auto"/>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lastRenderedPageBreak/>
              <w:t>Χρωματισμός</w:t>
            </w:r>
            <w:proofErr w:type="spellEnd"/>
            <w:r>
              <w:rPr>
                <w:b/>
                <w:bCs/>
                <w:sz w:val="18"/>
                <w:szCs w:val="18"/>
                <w:u w:val="single"/>
                <w:lang w:val="en-US" w:eastAsia="en-US"/>
              </w:rPr>
              <w:t xml:space="preserve"> :</w:t>
            </w:r>
          </w:p>
        </w:tc>
        <w:tc>
          <w:tcPr>
            <w:tcW w:w="1843" w:type="dxa"/>
            <w:vMerge w:val="restart"/>
            <w:tcBorders>
              <w:top w:val="single" w:sz="4" w:space="0" w:color="auto"/>
              <w:left w:val="single" w:sz="8" w:space="0" w:color="000000"/>
              <w:bottom w:val="nil"/>
              <w:right w:val="single" w:sz="4" w:space="0" w:color="auto"/>
            </w:tcBorders>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701" w:type="dxa"/>
            <w:tcBorders>
              <w:top w:val="single" w:sz="4" w:space="0" w:color="auto"/>
              <w:left w:val="single" w:sz="8" w:space="0" w:color="000000"/>
              <w:bottom w:val="nil"/>
              <w:right w:val="single" w:sz="4" w:space="0" w:color="auto"/>
            </w:tcBorders>
          </w:tcPr>
          <w:p w:rsidR="00920645" w:rsidRDefault="00920645">
            <w:pPr>
              <w:suppressAutoHyphens w:val="0"/>
              <w:spacing w:after="0"/>
              <w:jc w:val="left"/>
              <w:rPr>
                <w:color w:val="000000"/>
                <w:sz w:val="18"/>
                <w:szCs w:val="18"/>
                <w:lang w:val="en-US" w:eastAsia="en-US"/>
              </w:rPr>
            </w:pPr>
          </w:p>
        </w:tc>
      </w:tr>
      <w:tr w:rsidR="00920645" w:rsidRPr="003B734E" w:rsidTr="00920645">
        <w:trPr>
          <w:trHeight w:val="72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rPr>
                <w:sz w:val="18"/>
                <w:szCs w:val="18"/>
                <w:lang w:val="el-GR" w:eastAsia="en-US"/>
              </w:rPr>
            </w:pPr>
            <w:r>
              <w:rPr>
                <w:sz w:val="18"/>
                <w:szCs w:val="18"/>
                <w:lang w:val="el-GR" w:eastAsia="en-US"/>
              </w:rPr>
              <w:t>Εξωτερικά το όχημα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0" w:type="auto"/>
            <w:vMerge/>
            <w:tcBorders>
              <w:top w:val="single" w:sz="4" w:space="0" w:color="auto"/>
              <w:left w:val="single" w:sz="8" w:space="0" w:color="000000"/>
              <w:bottom w:val="nil"/>
              <w:right w:val="single" w:sz="4" w:space="0" w:color="auto"/>
            </w:tcBorders>
            <w:vAlign w:val="center"/>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975"/>
        </w:trPr>
        <w:tc>
          <w:tcPr>
            <w:tcW w:w="7670" w:type="dxa"/>
            <w:tcBorders>
              <w:top w:val="nil"/>
              <w:left w:val="single" w:sz="8" w:space="0" w:color="000000"/>
              <w:bottom w:val="single" w:sz="8" w:space="0" w:color="000000"/>
              <w:right w:val="single" w:sz="8" w:space="0" w:color="000000"/>
            </w:tcBorders>
            <w:hideMark/>
          </w:tcPr>
          <w:p w:rsidR="00920645" w:rsidRDefault="00920645" w:rsidP="003B734E">
            <w:pPr>
              <w:suppressAutoHyphens w:val="0"/>
              <w:spacing w:after="0"/>
              <w:rPr>
                <w:sz w:val="18"/>
                <w:szCs w:val="18"/>
                <w:lang w:val="el-GR" w:eastAsia="en-US"/>
              </w:rPr>
            </w:pPr>
            <w:r>
              <w:rPr>
                <w:sz w:val="18"/>
                <w:szCs w:val="18"/>
                <w:lang w:val="el-GR" w:eastAsia="en-US"/>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920645" w:rsidRDefault="00920645">
            <w:pPr>
              <w:suppressAutoHyphens w:val="0"/>
              <w:spacing w:after="0"/>
              <w:ind w:firstLineChars="100" w:firstLine="180"/>
              <w:rPr>
                <w:sz w:val="18"/>
                <w:szCs w:val="18"/>
                <w:lang w:val="el-GR" w:eastAsia="en-US"/>
              </w:rPr>
            </w:pPr>
          </w:p>
        </w:tc>
        <w:tc>
          <w:tcPr>
            <w:tcW w:w="0" w:type="auto"/>
            <w:vMerge/>
            <w:tcBorders>
              <w:top w:val="single" w:sz="4" w:space="0" w:color="auto"/>
              <w:left w:val="single" w:sz="8" w:space="0" w:color="000000"/>
              <w:bottom w:val="nil"/>
              <w:right w:val="single" w:sz="4" w:space="0" w:color="auto"/>
            </w:tcBorders>
            <w:vAlign w:val="center"/>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Αερόσακοι</w:t>
            </w:r>
            <w:proofErr w:type="spellEnd"/>
            <w:r>
              <w:rPr>
                <w:b/>
                <w:bCs/>
                <w:sz w:val="18"/>
                <w:szCs w:val="18"/>
                <w:u w:val="single"/>
                <w:lang w:val="en-US" w:eastAsia="en-US"/>
              </w:rPr>
              <w:t xml:space="preserve"> :</w:t>
            </w:r>
          </w:p>
        </w:tc>
        <w:tc>
          <w:tcPr>
            <w:tcW w:w="1843" w:type="dxa"/>
            <w:tcBorders>
              <w:top w:val="single" w:sz="8" w:space="0" w:color="auto"/>
              <w:left w:val="single" w:sz="8" w:space="0" w:color="auto"/>
              <w:bottom w:val="nil"/>
              <w:right w:val="single" w:sz="4" w:space="0" w:color="auto"/>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8" w:space="0" w:color="auto"/>
              <w:left w:val="single" w:sz="8" w:space="0" w:color="auto"/>
              <w:bottom w:val="nil"/>
              <w:right w:val="single" w:sz="4" w:space="0" w:color="auto"/>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Θα διαθέτει τουλάχιστον 6 αερόσακους για την προστασία των εμπρός και πίσω επιβατών.</w:t>
            </w:r>
          </w:p>
        </w:tc>
        <w:tc>
          <w:tcPr>
            <w:tcW w:w="1843" w:type="dxa"/>
            <w:tcBorders>
              <w:top w:val="nil"/>
              <w:left w:val="single" w:sz="8" w:space="0" w:color="auto"/>
              <w:bottom w:val="single" w:sz="4"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auto"/>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8" w:space="0" w:color="auto"/>
              <w:left w:val="single" w:sz="4" w:space="0" w:color="auto"/>
              <w:bottom w:val="nil"/>
              <w:right w:val="nil"/>
            </w:tcBorders>
            <w:vAlign w:val="bottom"/>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Σύστημα</w:t>
            </w:r>
            <w:proofErr w:type="spellEnd"/>
            <w:r>
              <w:rPr>
                <w:b/>
                <w:bCs/>
                <w:sz w:val="18"/>
                <w:szCs w:val="18"/>
                <w:u w:val="single"/>
                <w:lang w:val="en-US" w:eastAsia="en-US"/>
              </w:rPr>
              <w:t xml:space="preserve"> </w:t>
            </w:r>
            <w:proofErr w:type="spellStart"/>
            <w:r>
              <w:rPr>
                <w:b/>
                <w:bCs/>
                <w:sz w:val="18"/>
                <w:szCs w:val="18"/>
                <w:u w:val="single"/>
                <w:lang w:val="en-US" w:eastAsia="en-US"/>
              </w:rPr>
              <w:t>θέρμανσης</w:t>
            </w:r>
            <w:proofErr w:type="spellEnd"/>
            <w:r>
              <w:rPr>
                <w:b/>
                <w:bCs/>
                <w:sz w:val="18"/>
                <w:szCs w:val="18"/>
                <w:u w:val="single"/>
                <w:lang w:val="en-US" w:eastAsia="en-US"/>
              </w:rPr>
              <w:t xml:space="preserve">, </w:t>
            </w:r>
            <w:proofErr w:type="spellStart"/>
            <w:r>
              <w:rPr>
                <w:b/>
                <w:bCs/>
                <w:sz w:val="18"/>
                <w:szCs w:val="18"/>
                <w:u w:val="single"/>
                <w:lang w:val="en-US" w:eastAsia="en-US"/>
              </w:rPr>
              <w:t>αερισμού</w:t>
            </w:r>
            <w:proofErr w:type="spellEnd"/>
            <w:r>
              <w:rPr>
                <w:b/>
                <w:bCs/>
                <w:sz w:val="18"/>
                <w:szCs w:val="18"/>
                <w:u w:val="single"/>
                <w:lang w:val="en-US" w:eastAsia="en-US"/>
              </w:rPr>
              <w:t xml:space="preserve"> :</w:t>
            </w:r>
          </w:p>
        </w:tc>
        <w:tc>
          <w:tcPr>
            <w:tcW w:w="1843" w:type="dxa"/>
            <w:tcBorders>
              <w:top w:val="single" w:sz="4" w:space="0" w:color="auto"/>
              <w:left w:val="single" w:sz="8" w:space="0" w:color="auto"/>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single" w:sz="8" w:space="0" w:color="auto"/>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 xml:space="preserve">Το όχημα θα  έχει σύστημα θέρμανσης, αερισμού και παροχής ψυχρού αέρα με σύγχρονο σύστημα </w:t>
            </w:r>
            <w:r>
              <w:rPr>
                <w:sz w:val="18"/>
                <w:szCs w:val="18"/>
                <w:lang w:val="en-US" w:eastAsia="en-US"/>
              </w:rPr>
              <w:t>air</w:t>
            </w:r>
            <w:r>
              <w:rPr>
                <w:sz w:val="18"/>
                <w:szCs w:val="18"/>
                <w:lang w:val="el-GR" w:eastAsia="en-US"/>
              </w:rPr>
              <w:t xml:space="preserve"> </w:t>
            </w:r>
            <w:r>
              <w:rPr>
                <w:sz w:val="18"/>
                <w:szCs w:val="18"/>
                <w:lang w:val="en-US" w:eastAsia="en-US"/>
              </w:rPr>
              <w:t>condition</w:t>
            </w:r>
            <w:r>
              <w:rPr>
                <w:sz w:val="18"/>
                <w:szCs w:val="18"/>
                <w:lang w:val="el-GR" w:eastAsia="en-US"/>
              </w:rPr>
              <w:t xml:space="preserve"> τα οποία εξασφαλίζουν στους επιβαίνοντες ιδανική και άνετη εσωτερική θερμοκρασία.</w:t>
            </w:r>
          </w:p>
        </w:tc>
        <w:tc>
          <w:tcPr>
            <w:tcW w:w="1843" w:type="dxa"/>
            <w:tcBorders>
              <w:top w:val="nil"/>
              <w:left w:val="single" w:sz="8" w:space="0" w:color="auto"/>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auto"/>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nil"/>
              <w:right w:val="nil"/>
            </w:tcBorders>
            <w:vAlign w:val="center"/>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843" w:type="dxa"/>
            <w:tcBorders>
              <w:top w:val="nil"/>
              <w:left w:val="single" w:sz="8" w:space="0" w:color="auto"/>
              <w:bottom w:val="single" w:sz="8"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auto"/>
              <w:bottom w:val="single" w:sz="8"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8" w:space="0" w:color="auto"/>
              <w:left w:val="single" w:sz="4" w:space="0" w:color="auto"/>
              <w:bottom w:val="nil"/>
              <w:right w:val="single" w:sz="8" w:space="0" w:color="auto"/>
            </w:tcBorders>
            <w:vAlign w:val="bottom"/>
            <w:hideMark/>
          </w:tcPr>
          <w:p w:rsidR="00920645" w:rsidRDefault="00920645" w:rsidP="003B734E">
            <w:pPr>
              <w:suppressAutoHyphens w:val="0"/>
              <w:spacing w:after="0"/>
              <w:rPr>
                <w:b/>
                <w:bCs/>
                <w:sz w:val="18"/>
                <w:szCs w:val="18"/>
                <w:u w:val="single"/>
                <w:lang w:val="en-US" w:eastAsia="en-US"/>
              </w:rPr>
            </w:pPr>
            <w:proofErr w:type="spellStart"/>
            <w:r>
              <w:rPr>
                <w:b/>
                <w:bCs/>
                <w:sz w:val="18"/>
                <w:szCs w:val="18"/>
                <w:u w:val="single"/>
                <w:lang w:val="en-US" w:eastAsia="en-US"/>
              </w:rPr>
              <w:t>Κιβωτάμαξα</w:t>
            </w:r>
            <w:proofErr w:type="spellEnd"/>
            <w:r>
              <w:rPr>
                <w:b/>
                <w:bCs/>
                <w:sz w:val="18"/>
                <w:szCs w:val="18"/>
                <w:u w:val="single"/>
                <w:lang w:val="en-US" w:eastAsia="en-US"/>
              </w:rPr>
              <w:t xml:space="preserve"> :</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l-GR" w:eastAsia="en-US"/>
              </w:rPr>
              <w:t>Η κιβωτάμαξα θα είναι μεταλλική ισχυρής κατασκευής ικανή για την μεταφορά ωφέλιμου φορτίου τουλάχιστον 1.000</w:t>
            </w:r>
            <w:r>
              <w:rPr>
                <w:sz w:val="18"/>
                <w:szCs w:val="18"/>
                <w:lang w:val="en-US" w:eastAsia="en-US"/>
              </w:rPr>
              <w:t>kg</w:t>
            </w:r>
            <w:r>
              <w:rPr>
                <w:sz w:val="18"/>
                <w:szCs w:val="18"/>
                <w:lang w:val="el-GR" w:eastAsia="en-US"/>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tc>
        <w:tc>
          <w:tcPr>
            <w:tcW w:w="1843" w:type="dxa"/>
            <w:tcBorders>
              <w:top w:val="nil"/>
              <w:left w:val="single" w:sz="8" w:space="0" w:color="auto"/>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auto"/>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2"/>
        </w:trPr>
        <w:tc>
          <w:tcPr>
            <w:tcW w:w="7670" w:type="dxa"/>
            <w:tcBorders>
              <w:top w:val="nil"/>
              <w:left w:val="single" w:sz="4" w:space="0" w:color="auto"/>
              <w:bottom w:val="single" w:sz="4" w:space="0" w:color="auto"/>
              <w:right w:val="single" w:sz="8" w:space="0" w:color="000000"/>
            </w:tcBorders>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843" w:type="dxa"/>
            <w:tcBorders>
              <w:top w:val="nil"/>
              <w:left w:val="nil"/>
              <w:bottom w:val="single" w:sz="4"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vAlign w:val="bottom"/>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Διαστάσεις</w:t>
            </w:r>
            <w:proofErr w:type="spellEnd"/>
            <w:r>
              <w:rPr>
                <w:b/>
                <w:bCs/>
                <w:sz w:val="18"/>
                <w:szCs w:val="18"/>
                <w:u w:val="single"/>
                <w:lang w:val="en-US" w:eastAsia="en-US"/>
              </w:rPr>
              <w:t xml:space="preserve"> - </w:t>
            </w:r>
            <w:proofErr w:type="spellStart"/>
            <w:r>
              <w:rPr>
                <w:b/>
                <w:bCs/>
                <w:sz w:val="18"/>
                <w:szCs w:val="18"/>
                <w:u w:val="single"/>
                <w:lang w:val="en-US" w:eastAsia="en-US"/>
              </w:rPr>
              <w:t>Αποστάσεις</w:t>
            </w:r>
            <w:proofErr w:type="spellEnd"/>
            <w:r>
              <w:rPr>
                <w:b/>
                <w:bCs/>
                <w:sz w:val="18"/>
                <w:szCs w:val="18"/>
                <w:u w:val="single"/>
                <w:lang w:val="en-US" w:eastAsia="en-US"/>
              </w:rPr>
              <w:t xml:space="preserve"> :</w:t>
            </w:r>
          </w:p>
        </w:tc>
        <w:tc>
          <w:tcPr>
            <w:tcW w:w="1843" w:type="dxa"/>
            <w:tcBorders>
              <w:top w:val="single" w:sz="4" w:space="0" w:color="auto"/>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Οι διαστάσεις θα είναι περίπου : </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Αμάξωμα : Μήκος Χ Πλάτος με καθρέπτες (</w:t>
            </w:r>
            <w:r>
              <w:rPr>
                <w:sz w:val="18"/>
                <w:szCs w:val="18"/>
                <w:lang w:val="en-US" w:eastAsia="en-US"/>
              </w:rPr>
              <w:t>cm</w:t>
            </w:r>
            <w:r>
              <w:rPr>
                <w:sz w:val="18"/>
                <w:szCs w:val="18"/>
                <w:lang w:val="el-GR" w:eastAsia="en-US"/>
              </w:rPr>
              <w:t>) : 5300 Χ 2100</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Απόσταση από έδαφος : τουλάχιστον 21</w:t>
            </w:r>
            <w:r>
              <w:rPr>
                <w:sz w:val="18"/>
                <w:szCs w:val="18"/>
                <w:lang w:val="en-US" w:eastAsia="en-US"/>
              </w:rPr>
              <w:t>cm</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Καθαρού χώρου φόρτωσης (</w:t>
            </w:r>
            <w:r>
              <w:rPr>
                <w:sz w:val="18"/>
                <w:szCs w:val="18"/>
                <w:lang w:val="en-US" w:eastAsia="en-US"/>
              </w:rPr>
              <w:t>cm</w:t>
            </w:r>
            <w:r>
              <w:rPr>
                <w:sz w:val="18"/>
                <w:szCs w:val="18"/>
                <w:lang w:val="el-GR" w:eastAsia="en-US"/>
              </w:rPr>
              <w:t xml:space="preserve">) : 1500 </w:t>
            </w:r>
            <w:r>
              <w:rPr>
                <w:sz w:val="18"/>
                <w:szCs w:val="18"/>
                <w:lang w:val="en-US" w:eastAsia="en-US"/>
              </w:rPr>
              <w:t>X</w:t>
            </w:r>
            <w:r>
              <w:rPr>
                <w:sz w:val="18"/>
                <w:szCs w:val="18"/>
                <w:lang w:val="el-GR" w:eastAsia="en-US"/>
              </w:rPr>
              <w:t xml:space="preserve"> 1500</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Γωνία προσέγγισης - φυγής : τουλάχιστον 28</w:t>
            </w:r>
            <w:r>
              <w:rPr>
                <w:sz w:val="18"/>
                <w:szCs w:val="18"/>
                <w:vertAlign w:val="superscript"/>
                <w:lang w:val="el-GR" w:eastAsia="en-US"/>
              </w:rPr>
              <w:t xml:space="preserve">0  </w:t>
            </w:r>
            <w:r>
              <w:rPr>
                <w:sz w:val="18"/>
                <w:szCs w:val="18"/>
                <w:lang w:val="el-GR" w:eastAsia="en-US"/>
              </w:rPr>
              <w:t>- 26 με 27</w:t>
            </w:r>
            <w:r>
              <w:rPr>
                <w:sz w:val="18"/>
                <w:szCs w:val="18"/>
                <w:vertAlign w:val="superscript"/>
                <w:lang w:val="el-GR" w:eastAsia="en-US"/>
              </w:rPr>
              <w:t xml:space="preserve"> 0</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nil"/>
              <w:right w:val="nil"/>
            </w:tcBorders>
            <w:vAlign w:val="bottom"/>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843" w:type="dxa"/>
            <w:tcBorders>
              <w:top w:val="nil"/>
              <w:left w:val="single" w:sz="8" w:space="0" w:color="000000"/>
              <w:bottom w:val="single" w:sz="8"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single" w:sz="8" w:space="0" w:color="auto"/>
              <w:right w:val="single" w:sz="8" w:space="0" w:color="000000"/>
            </w:tcBorders>
          </w:tcPr>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8" w:space="0" w:color="auto"/>
              <w:left w:val="single" w:sz="4" w:space="0" w:color="auto"/>
              <w:bottom w:val="nil"/>
              <w:right w:val="single" w:sz="8" w:space="0" w:color="000000"/>
            </w:tcBorders>
            <w:vAlign w:val="bottom"/>
            <w:hideMark/>
          </w:tcPr>
          <w:p w:rsidR="00920645" w:rsidRDefault="00920645" w:rsidP="003B734E">
            <w:pPr>
              <w:suppressAutoHyphens w:val="0"/>
              <w:spacing w:after="0"/>
              <w:jc w:val="left"/>
              <w:rPr>
                <w:b/>
                <w:bCs/>
                <w:sz w:val="18"/>
                <w:szCs w:val="18"/>
                <w:u w:val="single"/>
                <w:lang w:val="el-GR" w:eastAsia="en-US"/>
              </w:rPr>
            </w:pPr>
            <w:proofErr w:type="spellStart"/>
            <w:r>
              <w:rPr>
                <w:b/>
                <w:bCs/>
                <w:sz w:val="18"/>
                <w:szCs w:val="18"/>
                <w:u w:val="single"/>
                <w:lang w:val="en-US" w:eastAsia="en-US"/>
              </w:rPr>
              <w:t>Ηλεκτρικό</w:t>
            </w:r>
            <w:proofErr w:type="spellEnd"/>
            <w:r>
              <w:rPr>
                <w:b/>
                <w:bCs/>
                <w:sz w:val="18"/>
                <w:szCs w:val="18"/>
                <w:u w:val="single"/>
                <w:lang w:val="en-US" w:eastAsia="en-US"/>
              </w:rPr>
              <w:t xml:space="preserve"> </w:t>
            </w:r>
            <w:proofErr w:type="spellStart"/>
            <w:r>
              <w:rPr>
                <w:b/>
                <w:bCs/>
                <w:sz w:val="18"/>
                <w:szCs w:val="18"/>
                <w:u w:val="single"/>
                <w:lang w:val="en-US" w:eastAsia="en-US"/>
              </w:rPr>
              <w:t>σύστημα</w:t>
            </w:r>
            <w:proofErr w:type="spellEnd"/>
            <w:r>
              <w:rPr>
                <w:b/>
                <w:bCs/>
                <w:sz w:val="18"/>
                <w:szCs w:val="18"/>
                <w:u w:val="single"/>
                <w:lang w:val="en-US" w:eastAsia="en-US"/>
              </w:rPr>
              <w:t xml:space="preserve"> :</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sz w:val="18"/>
                <w:szCs w:val="18"/>
                <w:lang w:val="el-GR" w:eastAsia="en-US"/>
              </w:rPr>
            </w:pPr>
            <w:r>
              <w:rPr>
                <w:sz w:val="18"/>
                <w:szCs w:val="18"/>
                <w:lang w:val="en-US" w:eastAsia="en-US"/>
              </w:rPr>
              <w:t>T</w:t>
            </w:r>
            <w:r>
              <w:rPr>
                <w:sz w:val="18"/>
                <w:szCs w:val="18"/>
                <w:lang w:val="el-GR" w:eastAsia="en-US"/>
              </w:rPr>
              <w:t>ο ηλεκτρικό σύστημα του οχήματος θα είναι κατάλληλο για τη λειτουργία, κυκλοφορία και ασφαλή οδήγηση του αυτοκινήτου. Η τάση του ηλεκτρικού κυκλώματος θα είναι 12</w:t>
            </w:r>
            <w:r>
              <w:rPr>
                <w:sz w:val="18"/>
                <w:szCs w:val="18"/>
                <w:lang w:val="en-US" w:eastAsia="en-US"/>
              </w:rPr>
              <w:t>V</w:t>
            </w:r>
            <w:r>
              <w:rPr>
                <w:sz w:val="18"/>
                <w:szCs w:val="18"/>
                <w:lang w:val="el-GR" w:eastAsia="en-US"/>
              </w:rPr>
              <w:t>. Το όχημα θα είναι εξοπλισμένο με σύστημα μη εκκίνησης του κινητήρα (</w:t>
            </w:r>
            <w:r>
              <w:rPr>
                <w:sz w:val="18"/>
                <w:szCs w:val="18"/>
                <w:lang w:val="en-US" w:eastAsia="en-US"/>
              </w:rPr>
              <w:t>immobilizer</w:t>
            </w:r>
            <w:r>
              <w:rPr>
                <w:sz w:val="18"/>
                <w:szCs w:val="18"/>
                <w:lang w:val="el-GR" w:eastAsia="en-US"/>
              </w:rPr>
              <w:t>) όταν  δεν χρησιμοποιείται το εργοστασιακό κλειδί του οχήματος.</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4" w:space="0" w:color="auto"/>
              <w:bottom w:val="nil"/>
              <w:right w:val="nil"/>
            </w:tcBorders>
            <w:vAlign w:val="bottom"/>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8" w:space="0" w:color="auto"/>
              <w:left w:val="single" w:sz="4" w:space="0" w:color="auto"/>
              <w:bottom w:val="nil"/>
              <w:right w:val="single" w:sz="8" w:space="0" w:color="000000"/>
            </w:tcBorders>
            <w:vAlign w:val="bottom"/>
            <w:hideMark/>
          </w:tcPr>
          <w:p w:rsidR="00920645" w:rsidRDefault="00920645" w:rsidP="003B734E">
            <w:pPr>
              <w:suppressAutoHyphens w:val="0"/>
              <w:spacing w:after="0"/>
              <w:rPr>
                <w:b/>
                <w:bCs/>
                <w:sz w:val="18"/>
                <w:szCs w:val="18"/>
                <w:u w:val="single"/>
                <w:lang w:val="el-GR" w:eastAsia="en-US"/>
              </w:rPr>
            </w:pPr>
            <w:r>
              <w:rPr>
                <w:b/>
                <w:bCs/>
                <w:sz w:val="18"/>
                <w:szCs w:val="18"/>
                <w:u w:val="single"/>
                <w:lang w:val="el-GR" w:eastAsia="en-US"/>
              </w:rPr>
              <w:t>Ρυμούλκηση :</w:t>
            </w:r>
          </w:p>
        </w:tc>
        <w:tc>
          <w:tcPr>
            <w:tcW w:w="1843" w:type="dxa"/>
            <w:tcBorders>
              <w:top w:val="single" w:sz="8" w:space="0" w:color="auto"/>
              <w:left w:val="nil"/>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single" w:sz="8" w:space="0" w:color="auto"/>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495"/>
        </w:trPr>
        <w:tc>
          <w:tcPr>
            <w:tcW w:w="7670" w:type="dxa"/>
            <w:vMerge w:val="restart"/>
            <w:tcBorders>
              <w:top w:val="nil"/>
              <w:left w:val="single" w:sz="4" w:space="0" w:color="auto"/>
              <w:bottom w:val="single" w:sz="8" w:space="0" w:color="auto"/>
              <w:right w:val="nil"/>
            </w:tcBorders>
            <w:vAlign w:val="bottom"/>
          </w:tcPr>
          <w:p w:rsidR="00920645" w:rsidRDefault="007E56F1" w:rsidP="003B734E">
            <w:pPr>
              <w:suppressAutoHyphens w:val="0"/>
              <w:spacing w:after="0"/>
              <w:rPr>
                <w:sz w:val="18"/>
                <w:szCs w:val="18"/>
                <w:lang w:val="el-GR" w:eastAsia="en-US"/>
              </w:rPr>
            </w:pPr>
            <w:r>
              <w:rPr>
                <w:noProof/>
                <w:sz w:val="18"/>
                <w:szCs w:val="18"/>
                <w:lang w:val="el-GR" w:eastAsia="el-GR"/>
              </w:rPr>
              <w:pict>
                <v:shape id="_x0000_s1039" type="#_x0000_t32" style="position:absolute;left:0;text-align:left;margin-left:345.75pt;margin-top:16.4pt;width:0;height:36.6pt;flip:y;z-index:251670528;mso-position-horizontal-relative:text;mso-position-vertical-relative:text" o:connectortype="straight"/>
              </w:pict>
            </w:r>
            <w:r w:rsidR="00920645">
              <w:rPr>
                <w:sz w:val="18"/>
                <w:szCs w:val="18"/>
                <w:lang w:val="el-GR" w:eastAsia="en-US"/>
              </w:rPr>
              <w:t>Το όχημα θα φέρει σύμφωνα με την οδηγία 77/389 * 96/64 ένα άγκιστρο ρυμούλκησης στην εμπρόσθια πλευρά κατάλληλο για τη ρυμούλκησης του σε περίπτωση βλάβης.</w:t>
            </w:r>
          </w:p>
          <w:p w:rsidR="00920645" w:rsidRDefault="00920645">
            <w:pPr>
              <w:suppressAutoHyphens w:val="0"/>
              <w:spacing w:after="0"/>
              <w:ind w:firstLineChars="100" w:firstLine="180"/>
              <w:rPr>
                <w:sz w:val="18"/>
                <w:szCs w:val="18"/>
                <w:lang w:val="el-GR" w:eastAsia="en-US"/>
              </w:rPr>
            </w:pPr>
          </w:p>
          <w:p w:rsidR="00920645" w:rsidRDefault="007E56F1">
            <w:pPr>
              <w:suppressAutoHyphens w:val="0"/>
              <w:spacing w:after="0"/>
              <w:ind w:firstLineChars="100" w:firstLine="180"/>
              <w:rPr>
                <w:sz w:val="18"/>
                <w:szCs w:val="18"/>
                <w:lang w:val="el-GR" w:eastAsia="en-US"/>
              </w:rPr>
            </w:pPr>
            <w:r>
              <w:rPr>
                <w:noProof/>
                <w:sz w:val="18"/>
                <w:szCs w:val="18"/>
                <w:lang w:val="el-GR" w:eastAsia="el-GR"/>
              </w:rPr>
              <w:pict>
                <v:shape id="_x0000_s1040" type="#_x0000_t32" style="position:absolute;left:0;text-align:left;margin-left:-3.15pt;margin-top:6pt;width:365.1pt;height:0;z-index:251671552" o:connectortype="straight"/>
              </w:pic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505"/>
        </w:trPr>
        <w:tc>
          <w:tcPr>
            <w:tcW w:w="0" w:type="auto"/>
            <w:vMerge/>
            <w:tcBorders>
              <w:top w:val="nil"/>
              <w:left w:val="single" w:sz="4" w:space="0" w:color="auto"/>
              <w:bottom w:val="single" w:sz="8" w:space="0" w:color="auto"/>
              <w:right w:val="nil"/>
            </w:tcBorders>
            <w:vAlign w:val="center"/>
            <w:hideMark/>
          </w:tcPr>
          <w:p w:rsidR="00920645" w:rsidRDefault="00920645">
            <w:pPr>
              <w:suppressAutoHyphens w:val="0"/>
              <w:spacing w:after="0"/>
              <w:jc w:val="left"/>
              <w:rPr>
                <w:sz w:val="18"/>
                <w:szCs w:val="18"/>
                <w:lang w:val="el-GR" w:eastAsia="en-US"/>
              </w:rPr>
            </w:pPr>
          </w:p>
        </w:tc>
        <w:tc>
          <w:tcPr>
            <w:tcW w:w="1843" w:type="dxa"/>
            <w:tcBorders>
              <w:top w:val="nil"/>
              <w:left w:val="nil"/>
              <w:bottom w:val="single" w:sz="4"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62"/>
        </w:trPr>
        <w:tc>
          <w:tcPr>
            <w:tcW w:w="0" w:type="auto"/>
            <w:vMerge/>
            <w:tcBorders>
              <w:top w:val="nil"/>
              <w:left w:val="single" w:sz="4" w:space="0" w:color="auto"/>
              <w:bottom w:val="single" w:sz="8" w:space="0" w:color="auto"/>
              <w:right w:val="nil"/>
            </w:tcBorders>
            <w:vAlign w:val="center"/>
            <w:hideMark/>
          </w:tcPr>
          <w:p w:rsidR="00920645" w:rsidRDefault="00920645">
            <w:pPr>
              <w:suppressAutoHyphens w:val="0"/>
              <w:spacing w:after="0"/>
              <w:jc w:val="left"/>
              <w:rPr>
                <w:sz w:val="18"/>
                <w:szCs w:val="18"/>
                <w:lang w:val="el-GR" w:eastAsia="en-US"/>
              </w:rPr>
            </w:pPr>
          </w:p>
        </w:tc>
        <w:tc>
          <w:tcPr>
            <w:tcW w:w="1843" w:type="dxa"/>
            <w:tcBorders>
              <w:top w:val="single" w:sz="4" w:space="0" w:color="auto"/>
              <w:left w:val="nil"/>
              <w:bottom w:val="nil"/>
              <w:right w:val="single" w:sz="8" w:space="0" w:color="000000"/>
            </w:tcBorders>
            <w:hideMark/>
          </w:tcPr>
          <w:p w:rsidR="00920645" w:rsidRDefault="00920645">
            <w:pPr>
              <w:suppressAutoHyphens w:val="0"/>
              <w:spacing w:after="0"/>
              <w:jc w:val="left"/>
              <w:rPr>
                <w:rFonts w:ascii="Times New Roman" w:hAnsi="Times New Roman" w:cs="Times New Roman"/>
                <w:sz w:val="20"/>
                <w:szCs w:val="20"/>
                <w:lang w:val="el-GR" w:eastAsia="el-GR"/>
              </w:rPr>
            </w:pPr>
          </w:p>
        </w:tc>
        <w:tc>
          <w:tcPr>
            <w:tcW w:w="1701" w:type="dxa"/>
            <w:tcBorders>
              <w:top w:val="single" w:sz="4" w:space="0" w:color="auto"/>
              <w:left w:val="nil"/>
              <w:bottom w:val="nil"/>
              <w:right w:val="single" w:sz="8" w:space="0" w:color="000000"/>
            </w:tcBorders>
          </w:tcPr>
          <w:p w:rsidR="00920645" w:rsidRDefault="00920645">
            <w:pPr>
              <w:widowControl w:val="0"/>
              <w:suppressAutoHyphens w:val="0"/>
              <w:autoSpaceDE w:val="0"/>
              <w:autoSpaceDN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Ασφάλεια</w:t>
            </w:r>
            <w:proofErr w:type="spellEnd"/>
            <w:r>
              <w:rPr>
                <w:b/>
                <w:bCs/>
                <w:sz w:val="18"/>
                <w:szCs w:val="18"/>
                <w:u w:val="single"/>
                <w:lang w:val="en-US" w:eastAsia="en-US"/>
              </w:rPr>
              <w:t xml:space="preserve"> :</w:t>
            </w:r>
          </w:p>
        </w:tc>
        <w:tc>
          <w:tcPr>
            <w:tcW w:w="1843" w:type="dxa"/>
            <w:tcBorders>
              <w:top w:val="single" w:sz="4" w:space="0" w:color="auto"/>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n-US" w:eastAsia="en-US"/>
              </w:rPr>
              <w:t>ABS</w:t>
            </w:r>
            <w:r>
              <w:rPr>
                <w:sz w:val="18"/>
                <w:szCs w:val="18"/>
                <w:lang w:val="el-GR" w:eastAsia="en-US"/>
              </w:rPr>
              <w:t xml:space="preserve"> με </w:t>
            </w:r>
            <w:proofErr w:type="spellStart"/>
            <w:r>
              <w:rPr>
                <w:sz w:val="18"/>
                <w:szCs w:val="18"/>
                <w:lang w:val="el-GR" w:eastAsia="en-US"/>
              </w:rPr>
              <w:t>Κατανομη</w:t>
            </w:r>
            <w:proofErr w:type="spellEnd"/>
            <w:r>
              <w:rPr>
                <w:sz w:val="18"/>
                <w:szCs w:val="18"/>
                <w:lang w:val="el-GR" w:eastAsia="en-US"/>
              </w:rPr>
              <w:t xml:space="preserve"> Πέδησης </w:t>
            </w:r>
            <w:r>
              <w:rPr>
                <w:sz w:val="18"/>
                <w:szCs w:val="18"/>
                <w:lang w:val="en-US" w:eastAsia="en-US"/>
              </w:rPr>
              <w:t>EBD</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Σύστημα</w:t>
            </w:r>
            <w:proofErr w:type="spellEnd"/>
            <w:r>
              <w:rPr>
                <w:sz w:val="18"/>
                <w:szCs w:val="18"/>
                <w:lang w:val="en-US" w:eastAsia="en-US"/>
              </w:rPr>
              <w:t xml:space="preserve"> </w:t>
            </w:r>
            <w:proofErr w:type="spellStart"/>
            <w:r>
              <w:rPr>
                <w:sz w:val="18"/>
                <w:szCs w:val="18"/>
                <w:lang w:val="en-US" w:eastAsia="en-US"/>
              </w:rPr>
              <w:t>Υποβοήθησης</w:t>
            </w:r>
            <w:proofErr w:type="spellEnd"/>
            <w:r>
              <w:rPr>
                <w:sz w:val="18"/>
                <w:szCs w:val="18"/>
                <w:lang w:val="en-US" w:eastAsia="en-US"/>
              </w:rPr>
              <w:t xml:space="preserve"> </w:t>
            </w:r>
            <w:proofErr w:type="spellStart"/>
            <w:r>
              <w:rPr>
                <w:sz w:val="18"/>
                <w:szCs w:val="18"/>
                <w:lang w:val="en-US" w:eastAsia="en-US"/>
              </w:rPr>
              <w:t>Πέδησης</w:t>
            </w:r>
            <w:proofErr w:type="spellEnd"/>
            <w:r>
              <w:rPr>
                <w:sz w:val="18"/>
                <w:szCs w:val="18"/>
                <w:lang w:val="en-US" w:eastAsia="en-US"/>
              </w:rPr>
              <w:t xml:space="preserve"> (BA)</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Φώτα Πέδησης </w:t>
            </w:r>
            <w:proofErr w:type="spellStart"/>
            <w:r>
              <w:rPr>
                <w:sz w:val="18"/>
                <w:szCs w:val="18"/>
                <w:lang w:val="el-GR" w:eastAsia="en-US"/>
              </w:rPr>
              <w:t>Αμεσης</w:t>
            </w:r>
            <w:proofErr w:type="spellEnd"/>
            <w:r>
              <w:rPr>
                <w:sz w:val="18"/>
                <w:szCs w:val="18"/>
                <w:lang w:val="el-GR" w:eastAsia="en-US"/>
              </w:rPr>
              <w:t xml:space="preserve"> Ανάγκης (</w:t>
            </w:r>
            <w:r>
              <w:rPr>
                <w:sz w:val="18"/>
                <w:szCs w:val="18"/>
                <w:lang w:val="en-US" w:eastAsia="en-US"/>
              </w:rPr>
              <w:t>EBS</w:t>
            </w:r>
            <w:r>
              <w:rPr>
                <w:sz w:val="18"/>
                <w:szCs w:val="18"/>
                <w:lang w:val="el-GR" w:eastAsia="en-US"/>
              </w:rPr>
              <w:t>)</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φως</w:t>
            </w:r>
            <w:proofErr w:type="spellEnd"/>
            <w:r>
              <w:rPr>
                <w:sz w:val="18"/>
                <w:szCs w:val="18"/>
                <w:lang w:val="en-US" w:eastAsia="en-US"/>
              </w:rPr>
              <w:t xml:space="preserve"> </w:t>
            </w:r>
            <w:proofErr w:type="spellStart"/>
            <w:r>
              <w:rPr>
                <w:sz w:val="18"/>
                <w:szCs w:val="18"/>
                <w:lang w:val="en-US" w:eastAsia="en-US"/>
              </w:rPr>
              <w:t>Πέδησης</w:t>
            </w:r>
            <w:proofErr w:type="spellEnd"/>
            <w:r>
              <w:rPr>
                <w:sz w:val="18"/>
                <w:szCs w:val="18"/>
                <w:lang w:val="en-US" w:eastAsia="en-US"/>
              </w:rPr>
              <w:t xml:space="preserve">  </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φώτα</w:t>
            </w:r>
            <w:proofErr w:type="spellEnd"/>
            <w:r>
              <w:rPr>
                <w:sz w:val="18"/>
                <w:szCs w:val="18"/>
                <w:lang w:val="en-US" w:eastAsia="en-US"/>
              </w:rPr>
              <w:t xml:space="preserve"> </w:t>
            </w:r>
            <w:proofErr w:type="spellStart"/>
            <w:r>
              <w:rPr>
                <w:sz w:val="18"/>
                <w:szCs w:val="18"/>
                <w:lang w:val="en-US" w:eastAsia="en-US"/>
              </w:rPr>
              <w:t>τύπου</w:t>
            </w:r>
            <w:proofErr w:type="spellEnd"/>
            <w:r>
              <w:rPr>
                <w:sz w:val="18"/>
                <w:szCs w:val="18"/>
                <w:lang w:val="en-US" w:eastAsia="en-US"/>
              </w:rPr>
              <w:t xml:space="preserve"> </w:t>
            </w:r>
            <w:proofErr w:type="spellStart"/>
            <w:r>
              <w:rPr>
                <w:sz w:val="18"/>
                <w:szCs w:val="18"/>
                <w:lang w:val="en-US" w:eastAsia="en-US"/>
              </w:rPr>
              <w:t>λαμπτήρα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Εμπρός προβολείς αλογόνου τύπου </w:t>
            </w:r>
            <w:r>
              <w:rPr>
                <w:sz w:val="18"/>
                <w:szCs w:val="18"/>
                <w:lang w:val="en-US" w:eastAsia="en-US"/>
              </w:rPr>
              <w:t>reflector</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Φώτα</w:t>
            </w:r>
            <w:proofErr w:type="spellEnd"/>
            <w:r>
              <w:rPr>
                <w:sz w:val="18"/>
                <w:szCs w:val="18"/>
                <w:lang w:val="en-US" w:eastAsia="en-US"/>
              </w:rPr>
              <w:t xml:space="preserve"> </w:t>
            </w:r>
            <w:proofErr w:type="spellStart"/>
            <w:r>
              <w:rPr>
                <w:sz w:val="18"/>
                <w:szCs w:val="18"/>
                <w:lang w:val="en-US" w:eastAsia="en-US"/>
              </w:rPr>
              <w:t>ημέρας</w:t>
            </w:r>
            <w:proofErr w:type="spellEnd"/>
            <w:r>
              <w:rPr>
                <w:sz w:val="18"/>
                <w:szCs w:val="18"/>
                <w:lang w:val="en-US" w:eastAsia="en-US"/>
              </w:rPr>
              <w:t xml:space="preserve"> </w:t>
            </w:r>
            <w:proofErr w:type="spellStart"/>
            <w:r>
              <w:rPr>
                <w:sz w:val="18"/>
                <w:szCs w:val="18"/>
                <w:lang w:val="en-US" w:eastAsia="en-US"/>
              </w:rPr>
              <w:t>τύπου</w:t>
            </w:r>
            <w:proofErr w:type="spellEnd"/>
            <w:r>
              <w:rPr>
                <w:sz w:val="18"/>
                <w:szCs w:val="18"/>
                <w:lang w:val="en-US" w:eastAsia="en-US"/>
              </w:rPr>
              <w:t xml:space="preserve"> </w:t>
            </w:r>
            <w:proofErr w:type="spellStart"/>
            <w:r>
              <w:rPr>
                <w:sz w:val="18"/>
                <w:szCs w:val="18"/>
                <w:lang w:val="en-US" w:eastAsia="en-US"/>
              </w:rPr>
              <w:t>λαμπτήρα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Χειροκίνητη ρύθμιση ύψους εμπρός φώτων</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Προβολείς</w:t>
            </w:r>
            <w:proofErr w:type="spellEnd"/>
            <w:r>
              <w:rPr>
                <w:sz w:val="18"/>
                <w:szCs w:val="18"/>
                <w:lang w:val="en-US" w:eastAsia="en-US"/>
              </w:rPr>
              <w:t xml:space="preserve"> </w:t>
            </w:r>
            <w:proofErr w:type="spellStart"/>
            <w:r>
              <w:rPr>
                <w:sz w:val="18"/>
                <w:szCs w:val="18"/>
                <w:lang w:val="en-US" w:eastAsia="en-US"/>
              </w:rPr>
              <w:t>ομίχλης</w:t>
            </w:r>
            <w:proofErr w:type="spellEnd"/>
            <w:r>
              <w:rPr>
                <w:sz w:val="18"/>
                <w:szCs w:val="18"/>
                <w:lang w:val="en-US" w:eastAsia="en-US"/>
              </w:rPr>
              <w:t xml:space="preserve"> </w:t>
            </w:r>
            <w:proofErr w:type="spellStart"/>
            <w:r>
              <w:rPr>
                <w:sz w:val="18"/>
                <w:szCs w:val="18"/>
                <w:lang w:val="en-US" w:eastAsia="en-US"/>
              </w:rPr>
              <w:t>εμπρός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7E56F1" w:rsidP="003B734E">
            <w:pPr>
              <w:suppressAutoHyphens w:val="0"/>
              <w:spacing w:after="0"/>
              <w:jc w:val="left"/>
              <w:rPr>
                <w:sz w:val="18"/>
                <w:szCs w:val="18"/>
                <w:lang w:val="en-US" w:eastAsia="en-US"/>
              </w:rPr>
            </w:pPr>
            <w:r>
              <w:rPr>
                <w:noProof/>
                <w:sz w:val="18"/>
                <w:szCs w:val="18"/>
                <w:lang w:val="el-GR" w:eastAsia="el-GR"/>
              </w:rPr>
              <w:pict>
                <v:shape id="_x0000_s1031" type="#_x0000_t32" style="position:absolute;margin-left:-3.25pt;margin-top:13.55pt;width:521.9pt;height:0;z-index:251663360;mso-position-horizontal-relative:text;mso-position-vertical-relative:text" o:connectortype="straight"/>
              </w:pict>
            </w:r>
            <w:proofErr w:type="spellStart"/>
            <w:r w:rsidR="00920645">
              <w:rPr>
                <w:sz w:val="18"/>
                <w:szCs w:val="18"/>
                <w:lang w:val="en-US" w:eastAsia="en-US"/>
              </w:rPr>
              <w:t>Ενσωματωμένα</w:t>
            </w:r>
            <w:proofErr w:type="spellEnd"/>
            <w:r w:rsidR="00920645">
              <w:rPr>
                <w:sz w:val="18"/>
                <w:szCs w:val="18"/>
                <w:lang w:val="en-US" w:eastAsia="en-US"/>
              </w:rPr>
              <w:t xml:space="preserve"> </w:t>
            </w:r>
            <w:proofErr w:type="spellStart"/>
            <w:r w:rsidR="00920645">
              <w:rPr>
                <w:sz w:val="18"/>
                <w:szCs w:val="18"/>
                <w:lang w:val="en-US" w:eastAsia="en-US"/>
              </w:rPr>
              <w:t>φλας</w:t>
            </w:r>
            <w:proofErr w:type="spellEnd"/>
            <w:r w:rsidR="00920645">
              <w:rPr>
                <w:sz w:val="18"/>
                <w:szCs w:val="18"/>
                <w:lang w:val="en-US" w:eastAsia="en-US"/>
              </w:rPr>
              <w:t xml:space="preserve"> </w:t>
            </w:r>
            <w:proofErr w:type="spellStart"/>
            <w:r w:rsidR="00920645">
              <w:rPr>
                <w:sz w:val="18"/>
                <w:szCs w:val="18"/>
                <w:lang w:val="en-US" w:eastAsia="en-US"/>
              </w:rPr>
              <w:t>στους</w:t>
            </w:r>
            <w:proofErr w:type="spellEnd"/>
            <w:r w:rsidR="00920645">
              <w:rPr>
                <w:sz w:val="18"/>
                <w:szCs w:val="18"/>
                <w:lang w:val="en-US" w:eastAsia="en-US"/>
              </w:rPr>
              <w:t xml:space="preserve"> </w:t>
            </w:r>
            <w:proofErr w:type="spellStart"/>
            <w:r w:rsidR="00920645">
              <w:rPr>
                <w:sz w:val="18"/>
                <w:szCs w:val="18"/>
                <w:lang w:val="en-US" w:eastAsia="en-US"/>
              </w:rPr>
              <w:t>καθρέπτες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7E56F1" w:rsidP="003B734E">
            <w:pPr>
              <w:suppressAutoHyphens w:val="0"/>
              <w:spacing w:after="0"/>
              <w:jc w:val="left"/>
              <w:rPr>
                <w:sz w:val="18"/>
                <w:szCs w:val="18"/>
                <w:lang w:val="en-US" w:eastAsia="en-US"/>
              </w:rPr>
            </w:pPr>
            <w:r>
              <w:rPr>
                <w:noProof/>
                <w:sz w:val="18"/>
                <w:szCs w:val="18"/>
                <w:lang w:val="el-GR" w:eastAsia="el-GR"/>
              </w:rPr>
              <w:pict>
                <v:shape id="_x0000_s1030" type="#_x0000_t32" style="position:absolute;margin-left:-5.85pt;margin-top:-7.6pt;width:521.9pt;height:0;z-index:251662336;mso-position-horizontal-relative:text;mso-position-vertical-relative:text" o:connectortype="straight"/>
              </w:pict>
            </w:r>
            <w:r w:rsidR="00920645">
              <w:rPr>
                <w:sz w:val="18"/>
                <w:szCs w:val="18"/>
                <w:lang w:val="en-US" w:eastAsia="en-US"/>
              </w:rPr>
              <w:t xml:space="preserve">Cruise Control </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lastRenderedPageBreak/>
              <w:t>Σύστημα Αποφυγής Πρόσκρουσης με ανίχνευση πεζών</w:t>
            </w:r>
          </w:p>
          <w:p w:rsidR="00920645" w:rsidRDefault="00920645">
            <w:pPr>
              <w:suppressAutoHyphens w:val="0"/>
              <w:spacing w:after="0"/>
              <w:ind w:firstLineChars="100" w:firstLine="180"/>
              <w:jc w:val="left"/>
              <w:rPr>
                <w:sz w:val="18"/>
                <w:szCs w:val="18"/>
                <w:lang w:val="el-GR" w:eastAsia="en-US"/>
              </w:rPr>
            </w:pP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Σύστημα Ειδοποίησης Αλλαγής Λωρίδας </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Σύστημα Ελέγχου Ευστάθειας οχήματος (</w:t>
            </w:r>
            <w:r>
              <w:rPr>
                <w:sz w:val="18"/>
                <w:szCs w:val="18"/>
                <w:lang w:val="en-US" w:eastAsia="en-US"/>
              </w:rPr>
              <w:t>VSC</w:t>
            </w:r>
            <w:r>
              <w:rPr>
                <w:sz w:val="18"/>
                <w:szCs w:val="18"/>
                <w:lang w:val="el-GR" w:eastAsia="en-US"/>
              </w:rPr>
              <w:t>)</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Σύστημα Ελέγχου Ταλάντωσης κατά τη ρυμούλκηση (</w:t>
            </w:r>
            <w:r>
              <w:rPr>
                <w:sz w:val="18"/>
                <w:szCs w:val="18"/>
                <w:lang w:val="en-US" w:eastAsia="en-US"/>
              </w:rPr>
              <w:t>TSC</w:t>
            </w:r>
            <w:r>
              <w:rPr>
                <w:sz w:val="18"/>
                <w:szCs w:val="18"/>
                <w:lang w:val="el-GR" w:eastAsia="en-US"/>
              </w:rPr>
              <w:t>)</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Σύστημα Υποβοήθησης Εκκίνησης σε Ανηφόρα (</w:t>
            </w:r>
            <w:r>
              <w:rPr>
                <w:sz w:val="18"/>
                <w:szCs w:val="18"/>
                <w:lang w:val="en-US" w:eastAsia="en-US"/>
              </w:rPr>
              <w:t>HAC</w:t>
            </w:r>
            <w:r>
              <w:rPr>
                <w:sz w:val="18"/>
                <w:szCs w:val="18"/>
                <w:lang w:val="el-GR" w:eastAsia="en-US"/>
              </w:rPr>
              <w:t>)</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Immobiliser</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3B734E" w:rsidTr="00920645">
        <w:trPr>
          <w:trHeight w:val="300"/>
        </w:trPr>
        <w:tc>
          <w:tcPr>
            <w:tcW w:w="7670" w:type="dxa"/>
            <w:tcBorders>
              <w:top w:val="nil"/>
              <w:left w:val="single" w:sz="4" w:space="0" w:color="auto"/>
              <w:bottom w:val="single" w:sz="4" w:space="0" w:color="auto"/>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Υπενθύμιση πρόσδεσης εμπρός ζωνών ασφαλείας</w:t>
            </w:r>
          </w:p>
          <w:p w:rsidR="00920645" w:rsidRDefault="00920645">
            <w:pPr>
              <w:suppressAutoHyphens w:val="0"/>
              <w:spacing w:after="0"/>
              <w:ind w:firstLineChars="100" w:firstLine="180"/>
              <w:jc w:val="left"/>
              <w:rPr>
                <w:sz w:val="18"/>
                <w:szCs w:val="18"/>
                <w:lang w:val="el-GR" w:eastAsia="en-US"/>
              </w:rPr>
            </w:pPr>
          </w:p>
        </w:tc>
        <w:tc>
          <w:tcPr>
            <w:tcW w:w="1843" w:type="dxa"/>
            <w:tcBorders>
              <w:top w:val="nil"/>
              <w:left w:val="single" w:sz="8" w:space="0" w:color="000000"/>
              <w:bottom w:val="single" w:sz="4" w:space="0" w:color="auto"/>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single" w:sz="4" w:space="0" w:color="auto"/>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Ένδειξη πρόσδεσης πίσω ζωνών ασφαλείας</w:t>
            </w:r>
          </w:p>
        </w:tc>
        <w:tc>
          <w:tcPr>
            <w:tcW w:w="1843" w:type="dxa"/>
            <w:tcBorders>
              <w:top w:val="single" w:sz="4" w:space="0" w:color="auto"/>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single" w:sz="4" w:space="0" w:color="auto"/>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Προεντατήρες</w:t>
            </w:r>
            <w:proofErr w:type="spellEnd"/>
            <w:r>
              <w:rPr>
                <w:sz w:val="18"/>
                <w:szCs w:val="18"/>
                <w:lang w:val="en-US" w:eastAsia="en-US"/>
              </w:rPr>
              <w:t xml:space="preserve"> </w:t>
            </w:r>
            <w:proofErr w:type="spellStart"/>
            <w:r>
              <w:rPr>
                <w:sz w:val="18"/>
                <w:szCs w:val="18"/>
                <w:lang w:val="en-US" w:eastAsia="en-US"/>
              </w:rPr>
              <w:t>και</w:t>
            </w:r>
            <w:proofErr w:type="spellEnd"/>
            <w:r>
              <w:rPr>
                <w:sz w:val="18"/>
                <w:szCs w:val="18"/>
                <w:lang w:val="en-US" w:eastAsia="en-US"/>
              </w:rPr>
              <w:t xml:space="preserve"> </w:t>
            </w:r>
            <w:proofErr w:type="spellStart"/>
            <w:r>
              <w:rPr>
                <w:sz w:val="18"/>
                <w:szCs w:val="18"/>
                <w:lang w:val="en-US" w:eastAsia="en-US"/>
              </w:rPr>
              <w:t>ρυθμιστές</w:t>
            </w:r>
            <w:proofErr w:type="spellEnd"/>
            <w:r>
              <w:rPr>
                <w:sz w:val="18"/>
                <w:szCs w:val="18"/>
                <w:lang w:val="en-US" w:eastAsia="en-US"/>
              </w:rPr>
              <w:t xml:space="preserve"> </w:t>
            </w:r>
            <w:proofErr w:type="spellStart"/>
            <w:r>
              <w:rPr>
                <w:sz w:val="18"/>
                <w:szCs w:val="18"/>
                <w:lang w:val="en-US" w:eastAsia="en-US"/>
              </w:rPr>
              <w:t>έντασης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Καθίσματα οδηγού - συνοδηγού υψηλής ασφαλείας</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προσκέφαλα</w:t>
            </w:r>
            <w:proofErr w:type="spellEnd"/>
            <w:r>
              <w:rPr>
                <w:sz w:val="18"/>
                <w:szCs w:val="18"/>
                <w:lang w:val="en-US" w:eastAsia="en-US"/>
              </w:rPr>
              <w:t xml:space="preserve"> (3)</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1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proofErr w:type="spellStart"/>
            <w:r>
              <w:rPr>
                <w:sz w:val="18"/>
                <w:szCs w:val="18"/>
                <w:lang w:val="el-GR" w:eastAsia="en-US"/>
              </w:rPr>
              <w:t>Αποσπόμενος</w:t>
            </w:r>
            <w:proofErr w:type="spellEnd"/>
            <w:r>
              <w:rPr>
                <w:sz w:val="18"/>
                <w:szCs w:val="18"/>
                <w:lang w:val="el-GR" w:eastAsia="en-US"/>
              </w:rPr>
              <w:t xml:space="preserve"> Φάρος</w:t>
            </w:r>
          </w:p>
          <w:p w:rsidR="00920645" w:rsidRDefault="00920645">
            <w:pPr>
              <w:suppressAutoHyphens w:val="0"/>
              <w:spacing w:after="0"/>
              <w:ind w:firstLineChars="100" w:firstLine="180"/>
              <w:jc w:val="left"/>
              <w:rPr>
                <w:sz w:val="18"/>
                <w:szCs w:val="18"/>
                <w:lang w:val="el-GR" w:eastAsia="en-US"/>
              </w:rPr>
            </w:pPr>
          </w:p>
        </w:tc>
        <w:tc>
          <w:tcPr>
            <w:tcW w:w="1843" w:type="dxa"/>
            <w:tcBorders>
              <w:top w:val="nil"/>
              <w:left w:val="single" w:sz="8" w:space="0" w:color="000000"/>
              <w:bottom w:val="single" w:sz="8" w:space="0" w:color="auto"/>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8" w:space="0" w:color="auto"/>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single" w:sz="8" w:space="0" w:color="auto"/>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proofErr w:type="spellStart"/>
            <w:r>
              <w:rPr>
                <w:b/>
                <w:bCs/>
                <w:sz w:val="18"/>
                <w:szCs w:val="18"/>
                <w:u w:val="single"/>
                <w:lang w:val="en-US" w:eastAsia="en-US"/>
              </w:rPr>
              <w:t>Άνεση</w:t>
            </w:r>
            <w:proofErr w:type="spellEnd"/>
            <w:r>
              <w:rPr>
                <w:b/>
                <w:bCs/>
                <w:sz w:val="18"/>
                <w:szCs w:val="18"/>
                <w:u w:val="single"/>
                <w:lang w:val="en-US" w:eastAsia="en-US"/>
              </w:rPr>
              <w:t xml:space="preserve"> :</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r>
              <w:rPr>
                <w:sz w:val="18"/>
                <w:szCs w:val="18"/>
                <w:lang w:val="en-US" w:eastAsia="en-US"/>
              </w:rPr>
              <w:t>ΕΞΩΤΕΡΙΚO - ΑΝΕΣΗ</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Φωτιστικά σώματα σύμφωνα με την ισχύουσα νομοθεσία</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Αισθητήρες</w:t>
            </w:r>
            <w:proofErr w:type="spellEnd"/>
            <w:r>
              <w:rPr>
                <w:sz w:val="18"/>
                <w:szCs w:val="18"/>
                <w:lang w:val="en-US" w:eastAsia="en-US"/>
              </w:rPr>
              <w:t xml:space="preserve"> </w:t>
            </w:r>
            <w:proofErr w:type="spellStart"/>
            <w:r>
              <w:rPr>
                <w:sz w:val="18"/>
                <w:szCs w:val="18"/>
                <w:lang w:val="en-US" w:eastAsia="en-US"/>
              </w:rPr>
              <w:t>φώτων</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Ηλεκτρικοί</w:t>
            </w:r>
            <w:proofErr w:type="spellEnd"/>
            <w:r>
              <w:rPr>
                <w:sz w:val="18"/>
                <w:szCs w:val="18"/>
                <w:lang w:val="en-US" w:eastAsia="en-US"/>
              </w:rPr>
              <w:t xml:space="preserve"> </w:t>
            </w:r>
            <w:proofErr w:type="spellStart"/>
            <w:r>
              <w:rPr>
                <w:sz w:val="18"/>
                <w:szCs w:val="18"/>
                <w:lang w:val="en-US" w:eastAsia="en-US"/>
              </w:rPr>
              <w:t>καθρέπτες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Θερμαινόμενοι</w:t>
            </w:r>
            <w:proofErr w:type="spellEnd"/>
            <w:r>
              <w:rPr>
                <w:sz w:val="18"/>
                <w:szCs w:val="18"/>
                <w:lang w:val="en-US" w:eastAsia="en-US"/>
              </w:rPr>
              <w:t xml:space="preserve"> </w:t>
            </w:r>
            <w:proofErr w:type="spellStart"/>
            <w:r>
              <w:rPr>
                <w:sz w:val="18"/>
                <w:szCs w:val="18"/>
                <w:lang w:val="en-US" w:eastAsia="en-US"/>
              </w:rPr>
              <w:t>καθρέπτες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Κλείδωμα</w:t>
            </w:r>
            <w:proofErr w:type="spellEnd"/>
            <w:r>
              <w:rPr>
                <w:sz w:val="18"/>
                <w:szCs w:val="18"/>
                <w:lang w:val="en-US" w:eastAsia="en-US"/>
              </w:rPr>
              <w:t xml:space="preserve"> </w:t>
            </w:r>
            <w:proofErr w:type="spellStart"/>
            <w:r>
              <w:rPr>
                <w:sz w:val="18"/>
                <w:szCs w:val="18"/>
                <w:lang w:val="en-US" w:eastAsia="en-US"/>
              </w:rPr>
              <w:t>με</w:t>
            </w:r>
            <w:proofErr w:type="spellEnd"/>
            <w:r>
              <w:rPr>
                <w:sz w:val="18"/>
                <w:szCs w:val="18"/>
                <w:lang w:val="en-US" w:eastAsia="en-US"/>
              </w:rPr>
              <w:t xml:space="preserve"> </w:t>
            </w:r>
            <w:proofErr w:type="spellStart"/>
            <w:r>
              <w:rPr>
                <w:sz w:val="18"/>
                <w:szCs w:val="18"/>
                <w:lang w:val="en-US" w:eastAsia="en-US"/>
              </w:rPr>
              <w:t>τηλεχειρισμό</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Λαβή</w:t>
            </w:r>
            <w:proofErr w:type="spellEnd"/>
            <w:r>
              <w:rPr>
                <w:sz w:val="18"/>
                <w:szCs w:val="18"/>
                <w:lang w:val="en-US" w:eastAsia="en-US"/>
              </w:rPr>
              <w:t xml:space="preserve"> </w:t>
            </w:r>
            <w:proofErr w:type="spellStart"/>
            <w:r>
              <w:rPr>
                <w:sz w:val="18"/>
                <w:szCs w:val="18"/>
                <w:lang w:val="en-US" w:eastAsia="en-US"/>
              </w:rPr>
              <w:t>στη</w:t>
            </w:r>
            <w:proofErr w:type="spellEnd"/>
            <w:r>
              <w:rPr>
                <w:sz w:val="18"/>
                <w:szCs w:val="18"/>
                <w:lang w:val="en-US" w:eastAsia="en-US"/>
              </w:rPr>
              <w:t xml:space="preserve"> </w:t>
            </w:r>
            <w:proofErr w:type="spellStart"/>
            <w:r>
              <w:rPr>
                <w:sz w:val="18"/>
                <w:szCs w:val="18"/>
                <w:lang w:val="en-US" w:eastAsia="en-US"/>
              </w:rPr>
              <w:t>θύρα</w:t>
            </w:r>
            <w:proofErr w:type="spellEnd"/>
            <w:r>
              <w:rPr>
                <w:sz w:val="18"/>
                <w:szCs w:val="18"/>
                <w:lang w:val="en-US" w:eastAsia="en-US"/>
              </w:rPr>
              <w:t xml:space="preserve"> </w:t>
            </w:r>
            <w:proofErr w:type="spellStart"/>
            <w:r>
              <w:rPr>
                <w:sz w:val="18"/>
                <w:szCs w:val="18"/>
                <w:lang w:val="en-US" w:eastAsia="en-US"/>
              </w:rPr>
              <w:t>καρότσας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tcPr>
          <w:p w:rsidR="00920645" w:rsidRDefault="00920645">
            <w:pPr>
              <w:suppressAutoHyphens w:val="0"/>
              <w:spacing w:after="0"/>
              <w:ind w:firstLineChars="100" w:firstLine="180"/>
              <w:jc w:val="left"/>
              <w:rPr>
                <w:sz w:val="18"/>
                <w:szCs w:val="18"/>
                <w:lang w:val="el-GR" w:eastAsia="en-US"/>
              </w:rPr>
            </w:pPr>
          </w:p>
          <w:p w:rsidR="00920645" w:rsidRDefault="00920645">
            <w:pPr>
              <w:suppressAutoHyphens w:val="0"/>
              <w:spacing w:after="0"/>
              <w:ind w:firstLineChars="100" w:firstLine="180"/>
              <w:jc w:val="left"/>
              <w:rPr>
                <w:sz w:val="18"/>
                <w:szCs w:val="18"/>
                <w:lang w:val="el-GR" w:eastAsia="en-US"/>
              </w:rPr>
            </w:pPr>
          </w:p>
          <w:p w:rsidR="00920645" w:rsidRDefault="00920645">
            <w:pPr>
              <w:suppressAutoHyphens w:val="0"/>
              <w:spacing w:after="0"/>
              <w:ind w:firstLineChars="100" w:firstLine="180"/>
              <w:jc w:val="left"/>
              <w:rPr>
                <w:sz w:val="18"/>
                <w:szCs w:val="18"/>
                <w:lang w:val="el-GR" w:eastAsia="en-US"/>
              </w:rPr>
            </w:pPr>
          </w:p>
          <w:p w:rsidR="00920645" w:rsidRDefault="00920645" w:rsidP="003B734E">
            <w:pPr>
              <w:suppressAutoHyphens w:val="0"/>
              <w:spacing w:after="0"/>
              <w:jc w:val="left"/>
              <w:rPr>
                <w:sz w:val="18"/>
                <w:szCs w:val="18"/>
                <w:lang w:val="en-US" w:eastAsia="en-US"/>
              </w:rPr>
            </w:pPr>
            <w:r>
              <w:rPr>
                <w:sz w:val="18"/>
                <w:szCs w:val="18"/>
                <w:lang w:val="en-US" w:eastAsia="en-US"/>
              </w:rPr>
              <w:t>ΕΣΩΤΕΡΙΚΟ ΑΝΕΣΗ</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Αναλογικό</w:t>
            </w:r>
            <w:proofErr w:type="spellEnd"/>
            <w:r>
              <w:rPr>
                <w:sz w:val="18"/>
                <w:szCs w:val="18"/>
                <w:lang w:val="en-US" w:eastAsia="en-US"/>
              </w:rPr>
              <w:t xml:space="preserve"> </w:t>
            </w:r>
            <w:proofErr w:type="spellStart"/>
            <w:r>
              <w:rPr>
                <w:sz w:val="18"/>
                <w:szCs w:val="18"/>
                <w:lang w:val="en-US" w:eastAsia="en-US"/>
              </w:rPr>
              <w:t>ταχύμετρο</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Τιμόνι ρυθμιζόμενο καθ' ύψος</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Ηλεκτρικό</w:t>
            </w:r>
            <w:proofErr w:type="spellEnd"/>
            <w:r>
              <w:rPr>
                <w:sz w:val="18"/>
                <w:szCs w:val="18"/>
                <w:lang w:val="en-US" w:eastAsia="en-US"/>
              </w:rPr>
              <w:t xml:space="preserve"> </w:t>
            </w:r>
            <w:proofErr w:type="spellStart"/>
            <w:r>
              <w:rPr>
                <w:sz w:val="18"/>
                <w:szCs w:val="18"/>
                <w:lang w:val="en-US" w:eastAsia="en-US"/>
              </w:rPr>
              <w:t>σύστημα</w:t>
            </w:r>
            <w:proofErr w:type="spellEnd"/>
            <w:r>
              <w:rPr>
                <w:sz w:val="18"/>
                <w:szCs w:val="18"/>
                <w:lang w:val="en-US" w:eastAsia="en-US"/>
              </w:rPr>
              <w:t xml:space="preserve"> </w:t>
            </w:r>
            <w:proofErr w:type="spellStart"/>
            <w:r>
              <w:rPr>
                <w:sz w:val="18"/>
                <w:szCs w:val="18"/>
                <w:lang w:val="en-US" w:eastAsia="en-US"/>
              </w:rPr>
              <w:t>διεύθυνσης</w:t>
            </w:r>
            <w:proofErr w:type="spellEnd"/>
            <w:r>
              <w:rPr>
                <w:sz w:val="18"/>
                <w:szCs w:val="18"/>
                <w:lang w:val="en-US" w:eastAsia="en-US"/>
              </w:rPr>
              <w:t xml:space="preserve"> (EPS)</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Χειροκίνητος εσωτερικός καθρέπτης (ημέρα/</w:t>
            </w:r>
            <w:proofErr w:type="spellStart"/>
            <w:r>
              <w:rPr>
                <w:sz w:val="18"/>
                <w:szCs w:val="18"/>
                <w:lang w:val="el-GR" w:eastAsia="en-US"/>
              </w:rPr>
              <w:t>νύχτ</w:t>
            </w:r>
            <w:proofErr w:type="spellEnd"/>
            <w:r>
              <w:rPr>
                <w:sz w:val="18"/>
                <w:szCs w:val="18"/>
                <w:lang w:val="el-GR" w:eastAsia="en-US"/>
              </w:rPr>
              <w:t>α)</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r>
              <w:rPr>
                <w:sz w:val="18"/>
                <w:szCs w:val="18"/>
                <w:lang w:val="en-US" w:eastAsia="en-US"/>
              </w:rPr>
              <w:t>Air-condition</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Εμπρός</w:t>
            </w:r>
            <w:proofErr w:type="spellEnd"/>
            <w:r>
              <w:rPr>
                <w:sz w:val="18"/>
                <w:szCs w:val="18"/>
                <w:lang w:val="en-US" w:eastAsia="en-US"/>
              </w:rPr>
              <w:t xml:space="preserve"> </w:t>
            </w:r>
            <w:proofErr w:type="spellStart"/>
            <w:r>
              <w:rPr>
                <w:sz w:val="18"/>
                <w:szCs w:val="18"/>
                <w:lang w:val="en-US" w:eastAsia="en-US"/>
              </w:rPr>
              <w:t>ηλεκτρικά</w:t>
            </w:r>
            <w:proofErr w:type="spellEnd"/>
            <w:r>
              <w:rPr>
                <w:sz w:val="18"/>
                <w:szCs w:val="18"/>
                <w:lang w:val="en-US" w:eastAsia="en-US"/>
              </w:rPr>
              <w:t xml:space="preserve"> </w:t>
            </w:r>
            <w:proofErr w:type="spellStart"/>
            <w:r>
              <w:rPr>
                <w:sz w:val="18"/>
                <w:szCs w:val="18"/>
                <w:lang w:val="en-US" w:eastAsia="en-US"/>
              </w:rPr>
              <w:t>παράθυρα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ηλεκτρικά</w:t>
            </w:r>
            <w:proofErr w:type="spellEnd"/>
            <w:r>
              <w:rPr>
                <w:sz w:val="18"/>
                <w:szCs w:val="18"/>
                <w:lang w:val="en-US" w:eastAsia="en-US"/>
              </w:rPr>
              <w:t xml:space="preserve"> </w:t>
            </w:r>
            <w:proofErr w:type="spellStart"/>
            <w:r>
              <w:rPr>
                <w:sz w:val="18"/>
                <w:szCs w:val="18"/>
                <w:lang w:val="en-US" w:eastAsia="en-US"/>
              </w:rPr>
              <w:t>παράθυρα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Αυτόματη</w:t>
            </w:r>
            <w:proofErr w:type="spellEnd"/>
            <w:r>
              <w:rPr>
                <w:sz w:val="18"/>
                <w:szCs w:val="18"/>
                <w:lang w:val="en-US" w:eastAsia="en-US"/>
              </w:rPr>
              <w:t xml:space="preserve"> </w:t>
            </w:r>
            <w:proofErr w:type="spellStart"/>
            <w:r>
              <w:rPr>
                <w:sz w:val="18"/>
                <w:szCs w:val="18"/>
                <w:lang w:val="en-US" w:eastAsia="en-US"/>
              </w:rPr>
              <w:t>λειτουργία</w:t>
            </w:r>
            <w:proofErr w:type="spellEnd"/>
            <w:r>
              <w:rPr>
                <w:sz w:val="18"/>
                <w:szCs w:val="18"/>
                <w:lang w:val="en-US" w:eastAsia="en-US"/>
              </w:rPr>
              <w:t xml:space="preserve"> </w:t>
            </w:r>
            <w:proofErr w:type="spellStart"/>
            <w:r>
              <w:rPr>
                <w:sz w:val="18"/>
                <w:szCs w:val="18"/>
                <w:lang w:val="en-US" w:eastAsia="en-US"/>
              </w:rPr>
              <w:t>παραθύρου</w:t>
            </w:r>
            <w:proofErr w:type="spellEnd"/>
            <w:r>
              <w:rPr>
                <w:sz w:val="18"/>
                <w:szCs w:val="18"/>
                <w:lang w:val="en-US" w:eastAsia="en-US"/>
              </w:rPr>
              <w:t xml:space="preserve"> </w:t>
            </w:r>
            <w:proofErr w:type="spellStart"/>
            <w:r>
              <w:rPr>
                <w:sz w:val="18"/>
                <w:szCs w:val="18"/>
                <w:lang w:val="en-US" w:eastAsia="en-US"/>
              </w:rPr>
              <w:t>οδηγού</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Λειτουργία </w:t>
            </w:r>
            <w:proofErr w:type="spellStart"/>
            <w:r>
              <w:rPr>
                <w:sz w:val="18"/>
                <w:szCs w:val="18"/>
                <w:lang w:val="el-GR" w:eastAsia="en-US"/>
              </w:rPr>
              <w:t>αντι</w:t>
            </w:r>
            <w:proofErr w:type="spellEnd"/>
            <w:r>
              <w:rPr>
                <w:sz w:val="18"/>
                <w:szCs w:val="18"/>
                <w:lang w:val="el-GR" w:eastAsia="en-US"/>
              </w:rPr>
              <w:t>-μπλοκαρίσματος στο παράθυρο οδηγού</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Φίλτρο</w:t>
            </w:r>
            <w:proofErr w:type="spellEnd"/>
            <w:r>
              <w:rPr>
                <w:sz w:val="18"/>
                <w:szCs w:val="18"/>
                <w:lang w:val="en-US" w:eastAsia="en-US"/>
              </w:rPr>
              <w:t xml:space="preserve"> UV </w:t>
            </w:r>
            <w:proofErr w:type="spellStart"/>
            <w:r>
              <w:rPr>
                <w:sz w:val="18"/>
                <w:szCs w:val="18"/>
                <w:lang w:val="en-US" w:eastAsia="en-US"/>
              </w:rPr>
              <w:t>στα</w:t>
            </w:r>
            <w:proofErr w:type="spellEnd"/>
            <w:r>
              <w:rPr>
                <w:sz w:val="18"/>
                <w:szCs w:val="18"/>
                <w:lang w:val="en-US" w:eastAsia="en-US"/>
              </w:rPr>
              <w:t xml:space="preserve"> </w:t>
            </w:r>
            <w:proofErr w:type="spellStart"/>
            <w:r>
              <w:rPr>
                <w:sz w:val="18"/>
                <w:szCs w:val="18"/>
                <w:lang w:val="en-US" w:eastAsia="en-US"/>
              </w:rPr>
              <w:t>παράθυρα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Πρίζα</w:t>
            </w:r>
            <w:proofErr w:type="spellEnd"/>
            <w:r>
              <w:rPr>
                <w:sz w:val="18"/>
                <w:szCs w:val="18"/>
                <w:lang w:val="en-US" w:eastAsia="en-US"/>
              </w:rPr>
              <w:t xml:space="preserve"> 12V</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3B734E" w:rsidP="003B734E">
            <w:pPr>
              <w:suppressAutoHyphens w:val="0"/>
              <w:spacing w:after="0"/>
              <w:jc w:val="left"/>
              <w:rPr>
                <w:sz w:val="18"/>
                <w:szCs w:val="18"/>
                <w:lang w:val="el-GR" w:eastAsia="en-US"/>
              </w:rPr>
            </w:pPr>
            <w:r>
              <w:rPr>
                <w:sz w:val="18"/>
                <w:szCs w:val="18"/>
                <w:lang w:val="el-GR" w:eastAsia="en-US"/>
              </w:rPr>
              <w:t>Ο</w:t>
            </w:r>
            <w:r w:rsidR="00920645">
              <w:rPr>
                <w:sz w:val="18"/>
                <w:szCs w:val="18"/>
                <w:lang w:val="el-GR" w:eastAsia="en-US"/>
              </w:rPr>
              <w:t xml:space="preserve">θόνη </w:t>
            </w:r>
            <w:r w:rsidR="00920645">
              <w:rPr>
                <w:sz w:val="18"/>
                <w:szCs w:val="18"/>
                <w:lang w:val="en-US" w:eastAsia="en-US"/>
              </w:rPr>
              <w:t>LCD</w:t>
            </w:r>
            <w:r w:rsidR="00920645">
              <w:rPr>
                <w:sz w:val="18"/>
                <w:szCs w:val="18"/>
                <w:lang w:val="el-GR" w:eastAsia="en-US"/>
              </w:rPr>
              <w:t xml:space="preserve"> πολλαπλών πληροφοριών</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proofErr w:type="spellStart"/>
            <w:r>
              <w:rPr>
                <w:sz w:val="18"/>
                <w:szCs w:val="18"/>
                <w:lang w:val="en-US" w:eastAsia="en-US"/>
              </w:rPr>
              <w:t>Διακόπτης</w:t>
            </w:r>
            <w:proofErr w:type="spellEnd"/>
            <w:r>
              <w:rPr>
                <w:sz w:val="18"/>
                <w:szCs w:val="18"/>
                <w:lang w:val="en-US" w:eastAsia="en-US"/>
              </w:rPr>
              <w:t xml:space="preserve"> </w:t>
            </w:r>
            <w:proofErr w:type="spellStart"/>
            <w:r>
              <w:rPr>
                <w:sz w:val="18"/>
                <w:szCs w:val="18"/>
                <w:lang w:val="en-US" w:eastAsia="en-US"/>
              </w:rPr>
              <w:t>τετρακίνησης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r>
              <w:rPr>
                <w:sz w:val="18"/>
                <w:szCs w:val="18"/>
                <w:lang w:val="en-US" w:eastAsia="en-US"/>
              </w:rPr>
              <w:t>Cruise control</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Χειριστήρια</w:t>
            </w:r>
            <w:proofErr w:type="spellEnd"/>
            <w:r>
              <w:rPr>
                <w:sz w:val="18"/>
                <w:szCs w:val="18"/>
                <w:lang w:val="en-US" w:eastAsia="en-US"/>
              </w:rPr>
              <w:t xml:space="preserve"> </w:t>
            </w:r>
            <w:proofErr w:type="spellStart"/>
            <w:r>
              <w:rPr>
                <w:sz w:val="18"/>
                <w:szCs w:val="18"/>
                <w:lang w:val="en-US" w:eastAsia="en-US"/>
              </w:rPr>
              <w:t>ηχοσυστήματος</w:t>
            </w:r>
            <w:proofErr w:type="spellEnd"/>
            <w:r>
              <w:rPr>
                <w:sz w:val="18"/>
                <w:szCs w:val="18"/>
                <w:lang w:val="en-US" w:eastAsia="en-US"/>
              </w:rPr>
              <w:t xml:space="preserve"> </w:t>
            </w:r>
            <w:proofErr w:type="spellStart"/>
            <w:r>
              <w:rPr>
                <w:sz w:val="18"/>
                <w:szCs w:val="18"/>
                <w:lang w:val="en-US" w:eastAsia="en-US"/>
              </w:rPr>
              <w:t>στο</w:t>
            </w:r>
            <w:proofErr w:type="spellEnd"/>
            <w:r>
              <w:rPr>
                <w:sz w:val="18"/>
                <w:szCs w:val="18"/>
                <w:lang w:val="en-US" w:eastAsia="en-US"/>
              </w:rPr>
              <w:t xml:space="preserve"> </w:t>
            </w:r>
            <w:proofErr w:type="spellStart"/>
            <w:r>
              <w:rPr>
                <w:sz w:val="18"/>
                <w:szCs w:val="18"/>
                <w:lang w:val="en-US" w:eastAsia="en-US"/>
              </w:rPr>
              <w:t>τιμόνι</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Χειριστήρια Συστήματος Πολυμέσων στο τιμόνι</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Χειριστήρια</w:t>
            </w:r>
            <w:proofErr w:type="spellEnd"/>
            <w:r>
              <w:rPr>
                <w:sz w:val="18"/>
                <w:szCs w:val="18"/>
                <w:lang w:val="en-US" w:eastAsia="en-US"/>
              </w:rPr>
              <w:t xml:space="preserve"> </w:t>
            </w:r>
            <w:proofErr w:type="spellStart"/>
            <w:r>
              <w:rPr>
                <w:sz w:val="18"/>
                <w:szCs w:val="18"/>
                <w:lang w:val="en-US" w:eastAsia="en-US"/>
              </w:rPr>
              <w:t>τηλεφώνου</w:t>
            </w:r>
            <w:proofErr w:type="spellEnd"/>
            <w:r>
              <w:rPr>
                <w:sz w:val="18"/>
                <w:szCs w:val="18"/>
                <w:lang w:val="en-US" w:eastAsia="en-US"/>
              </w:rPr>
              <w:t xml:space="preserve"> </w:t>
            </w:r>
            <w:proofErr w:type="spellStart"/>
            <w:r>
              <w:rPr>
                <w:sz w:val="18"/>
                <w:szCs w:val="18"/>
                <w:lang w:val="en-US" w:eastAsia="en-US"/>
              </w:rPr>
              <w:t>στο</w:t>
            </w:r>
            <w:proofErr w:type="spellEnd"/>
            <w:r>
              <w:rPr>
                <w:sz w:val="18"/>
                <w:szCs w:val="18"/>
                <w:lang w:val="en-US" w:eastAsia="en-US"/>
              </w:rPr>
              <w:t xml:space="preserve"> </w:t>
            </w:r>
            <w:proofErr w:type="spellStart"/>
            <w:r>
              <w:rPr>
                <w:sz w:val="18"/>
                <w:szCs w:val="18"/>
                <w:lang w:val="en-US" w:eastAsia="en-US"/>
              </w:rPr>
              <w:t>τιμόνι</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single" w:sz="4" w:space="0" w:color="auto"/>
              <w:right w:val="nil"/>
            </w:tcBorders>
            <w:vAlign w:val="bottom"/>
          </w:tcPr>
          <w:p w:rsidR="00920645" w:rsidRDefault="00920645">
            <w:pPr>
              <w:suppressAutoHyphens w:val="0"/>
              <w:spacing w:after="0"/>
              <w:ind w:firstLineChars="100" w:firstLine="180"/>
              <w:jc w:val="left"/>
              <w:rPr>
                <w:sz w:val="18"/>
                <w:szCs w:val="18"/>
                <w:lang w:val="el-GR" w:eastAsia="en-US"/>
              </w:rPr>
            </w:pPr>
          </w:p>
          <w:p w:rsidR="00920645" w:rsidRDefault="00920645">
            <w:pPr>
              <w:suppressAutoHyphens w:val="0"/>
              <w:spacing w:after="0"/>
              <w:ind w:firstLineChars="100" w:firstLine="180"/>
              <w:jc w:val="left"/>
              <w:rPr>
                <w:sz w:val="18"/>
                <w:szCs w:val="18"/>
                <w:lang w:val="el-GR" w:eastAsia="en-US"/>
              </w:rPr>
            </w:pPr>
          </w:p>
          <w:p w:rsidR="00920645" w:rsidRDefault="00920645" w:rsidP="003B734E">
            <w:pPr>
              <w:suppressAutoHyphens w:val="0"/>
              <w:spacing w:after="0"/>
              <w:jc w:val="left"/>
              <w:rPr>
                <w:sz w:val="18"/>
                <w:szCs w:val="18"/>
                <w:lang w:val="en-US" w:eastAsia="en-US"/>
              </w:rPr>
            </w:pPr>
            <w:r>
              <w:rPr>
                <w:sz w:val="18"/>
                <w:szCs w:val="18"/>
                <w:lang w:val="en-US" w:eastAsia="en-US"/>
              </w:rPr>
              <w:t>ΣΥΣΤΗΜΑ ΠΟΛΥΜΕΣΩΝ</w:t>
            </w:r>
          </w:p>
        </w:tc>
        <w:tc>
          <w:tcPr>
            <w:tcW w:w="1843" w:type="dxa"/>
            <w:tcBorders>
              <w:top w:val="nil"/>
              <w:left w:val="single" w:sz="8" w:space="0" w:color="000000"/>
              <w:bottom w:val="single" w:sz="4" w:space="0" w:color="auto"/>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single" w:sz="4" w:space="0" w:color="auto"/>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single" w:sz="4" w:space="0" w:color="auto"/>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proofErr w:type="spellStart"/>
            <w:r>
              <w:rPr>
                <w:sz w:val="18"/>
                <w:szCs w:val="18"/>
                <w:lang w:val="el-GR" w:eastAsia="en-US"/>
              </w:rPr>
              <w:t>Ηχοσύστημα</w:t>
            </w:r>
            <w:proofErr w:type="spellEnd"/>
            <w:r>
              <w:rPr>
                <w:sz w:val="18"/>
                <w:szCs w:val="18"/>
                <w:lang w:val="el-GR" w:eastAsia="en-US"/>
              </w:rPr>
              <w:t xml:space="preserve"> Ράδιο με δυνατότητα </w:t>
            </w:r>
            <w:r>
              <w:rPr>
                <w:sz w:val="18"/>
                <w:szCs w:val="18"/>
                <w:lang w:val="en-US" w:eastAsia="en-US"/>
              </w:rPr>
              <w:t>MP</w:t>
            </w:r>
            <w:r>
              <w:rPr>
                <w:sz w:val="18"/>
                <w:szCs w:val="18"/>
                <w:lang w:val="el-GR" w:eastAsia="en-US"/>
              </w:rPr>
              <w:t xml:space="preserve">3 και </w:t>
            </w:r>
            <w:r>
              <w:rPr>
                <w:sz w:val="18"/>
                <w:szCs w:val="18"/>
                <w:lang w:val="en-US" w:eastAsia="en-US"/>
              </w:rPr>
              <w:t>WMA</w:t>
            </w:r>
          </w:p>
        </w:tc>
        <w:tc>
          <w:tcPr>
            <w:tcW w:w="1843" w:type="dxa"/>
            <w:tcBorders>
              <w:top w:val="single" w:sz="4" w:space="0" w:color="auto"/>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single" w:sz="4" w:space="0" w:color="auto"/>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r>
              <w:rPr>
                <w:sz w:val="18"/>
                <w:szCs w:val="18"/>
                <w:lang w:val="el-GR" w:eastAsia="en-US"/>
              </w:rPr>
              <w:t xml:space="preserve">Τουλάχιστον </w:t>
            </w:r>
            <w:r>
              <w:rPr>
                <w:sz w:val="18"/>
                <w:szCs w:val="18"/>
                <w:lang w:val="en-US" w:eastAsia="en-US"/>
              </w:rPr>
              <w:t xml:space="preserve">4 </w:t>
            </w:r>
            <w:proofErr w:type="spellStart"/>
            <w:r>
              <w:rPr>
                <w:sz w:val="18"/>
                <w:szCs w:val="18"/>
                <w:lang w:val="en-US" w:eastAsia="en-US"/>
              </w:rPr>
              <w:t>ηχεία</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 xml:space="preserve">Θύρες σύνδεσης </w:t>
            </w:r>
            <w:r>
              <w:rPr>
                <w:sz w:val="18"/>
                <w:szCs w:val="18"/>
                <w:lang w:val="en-US" w:eastAsia="en-US"/>
              </w:rPr>
              <w:t>Aux</w:t>
            </w:r>
            <w:r>
              <w:rPr>
                <w:sz w:val="18"/>
                <w:szCs w:val="18"/>
                <w:lang w:val="el-GR" w:eastAsia="en-US"/>
              </w:rPr>
              <w:t>-</w:t>
            </w:r>
            <w:r>
              <w:rPr>
                <w:sz w:val="18"/>
                <w:szCs w:val="18"/>
                <w:lang w:val="en-US" w:eastAsia="en-US"/>
              </w:rPr>
              <w:t>in</w:t>
            </w:r>
            <w:r>
              <w:rPr>
                <w:sz w:val="18"/>
                <w:szCs w:val="18"/>
                <w:lang w:val="el-GR" w:eastAsia="en-US"/>
              </w:rPr>
              <w:t xml:space="preserve"> &amp; </w:t>
            </w:r>
            <w:r>
              <w:rPr>
                <w:sz w:val="18"/>
                <w:szCs w:val="18"/>
                <w:lang w:val="en-US" w:eastAsia="en-US"/>
              </w:rPr>
              <w:t>USB</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68"/>
        </w:trPr>
        <w:tc>
          <w:tcPr>
            <w:tcW w:w="7670" w:type="dxa"/>
            <w:tcBorders>
              <w:top w:val="nil"/>
              <w:left w:val="single" w:sz="4" w:space="0" w:color="auto"/>
              <w:bottom w:val="single" w:sz="4" w:space="0" w:color="auto"/>
              <w:right w:val="nil"/>
            </w:tcBorders>
            <w:vAlign w:val="bottom"/>
          </w:tcPr>
          <w:p w:rsidR="00920645" w:rsidRDefault="00920645" w:rsidP="003B734E">
            <w:pPr>
              <w:suppressAutoHyphens w:val="0"/>
              <w:spacing w:after="0"/>
              <w:jc w:val="left"/>
              <w:rPr>
                <w:sz w:val="18"/>
                <w:szCs w:val="18"/>
                <w:lang w:val="el-GR" w:eastAsia="en-US"/>
              </w:rPr>
            </w:pPr>
            <w:r>
              <w:rPr>
                <w:sz w:val="18"/>
                <w:szCs w:val="18"/>
                <w:lang w:val="en-US" w:eastAsia="en-US"/>
              </w:rPr>
              <w:t>Σύστημα Bluetooth hands-free</w:t>
            </w:r>
          </w:p>
          <w:p w:rsidR="00920645" w:rsidRDefault="00920645">
            <w:pPr>
              <w:suppressAutoHyphens w:val="0"/>
              <w:spacing w:after="0"/>
              <w:ind w:firstLineChars="100" w:firstLine="180"/>
              <w:jc w:val="left"/>
              <w:rPr>
                <w:sz w:val="18"/>
                <w:szCs w:val="18"/>
                <w:lang w:val="en-US" w:eastAsia="en-US"/>
              </w:rPr>
            </w:pPr>
          </w:p>
          <w:p w:rsidR="00920645" w:rsidRDefault="007E56F1">
            <w:pPr>
              <w:suppressAutoHyphens w:val="0"/>
              <w:spacing w:after="0"/>
              <w:ind w:firstLineChars="100" w:firstLine="180"/>
              <w:jc w:val="left"/>
              <w:rPr>
                <w:sz w:val="18"/>
                <w:szCs w:val="18"/>
                <w:lang w:val="en-US" w:eastAsia="en-US"/>
              </w:rPr>
            </w:pPr>
            <w:r>
              <w:rPr>
                <w:noProof/>
                <w:sz w:val="18"/>
                <w:szCs w:val="18"/>
                <w:lang w:val="el-GR" w:eastAsia="el-GR"/>
              </w:rPr>
              <w:pict>
                <v:shape id="_x0000_s1032" type="#_x0000_t32" style="position:absolute;left:0;text-align:left;margin-left:339.15pt;margin-top:11.15pt;width:177pt;height:0;z-index:251664384" o:connectortype="straight"/>
              </w:pic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P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4" w:space="0" w:color="auto"/>
              <w:bottom w:val="nil"/>
              <w:right w:val="nil"/>
            </w:tcBorders>
            <w:vAlign w:val="bottom"/>
            <w:hideMark/>
          </w:tcPr>
          <w:p w:rsidR="00920645" w:rsidRDefault="007E56F1" w:rsidP="003B734E">
            <w:pPr>
              <w:suppressAutoHyphens w:val="0"/>
              <w:spacing w:after="0"/>
              <w:jc w:val="left"/>
              <w:rPr>
                <w:b/>
                <w:bCs/>
                <w:sz w:val="18"/>
                <w:szCs w:val="18"/>
                <w:u w:val="single"/>
                <w:lang w:val="en-US" w:eastAsia="en-US"/>
              </w:rPr>
            </w:pPr>
            <w:r>
              <w:rPr>
                <w:b/>
                <w:bCs/>
                <w:noProof/>
                <w:sz w:val="18"/>
                <w:szCs w:val="18"/>
                <w:u w:val="single"/>
                <w:lang w:val="el-GR" w:eastAsia="el-GR"/>
              </w:rPr>
              <w:lastRenderedPageBreak/>
              <w:pict>
                <v:shape id="_x0000_s1035" type="#_x0000_t32" style="position:absolute;margin-left:-265.55pt;margin-top:-183.85pt;width:226.8pt;height:345.6pt;flip:x y;z-index:251667456;mso-position-horizontal-relative:text;mso-position-vertical-relative:text" o:connectortype="straight"/>
              </w:pict>
            </w:r>
            <w:r w:rsidR="00920645">
              <w:rPr>
                <w:b/>
                <w:bCs/>
                <w:sz w:val="18"/>
                <w:szCs w:val="18"/>
                <w:u w:val="single"/>
                <w:lang w:val="en-US" w:eastAsia="en-US"/>
              </w:rPr>
              <w:t>ΕΠΙΔΟΣΕΙΣ, ΜΕΤΑΦΟΡΑ &amp; ΠΡΟΣΤΑΣΙΑ :</w:t>
            </w:r>
          </w:p>
        </w:tc>
        <w:tc>
          <w:tcPr>
            <w:tcW w:w="1843" w:type="dxa"/>
            <w:tcBorders>
              <w:top w:val="single" w:sz="8" w:space="0" w:color="auto"/>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8" w:space="0" w:color="auto"/>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Άνετη</w:t>
            </w:r>
            <w:proofErr w:type="spellEnd"/>
            <w:r>
              <w:rPr>
                <w:sz w:val="18"/>
                <w:szCs w:val="18"/>
                <w:lang w:val="en-US" w:eastAsia="en-US"/>
              </w:rPr>
              <w:t xml:space="preserve"> </w:t>
            </w:r>
            <w:proofErr w:type="spellStart"/>
            <w:r>
              <w:rPr>
                <w:sz w:val="18"/>
                <w:szCs w:val="18"/>
                <w:lang w:val="en-US" w:eastAsia="en-US"/>
              </w:rPr>
              <w:t>ανάρτηση</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shd w:val="clear" w:color="auto" w:fill="FFFFFF"/>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Σύστημα Ελέγχου Ευστάθειας σε επικλινές έδαφος</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shd w:val="clear" w:color="auto" w:fill="FFFFFF"/>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Κλείδωμα</w:t>
            </w:r>
            <w:proofErr w:type="spellEnd"/>
            <w:r>
              <w:rPr>
                <w:sz w:val="18"/>
                <w:szCs w:val="18"/>
                <w:lang w:val="en-US" w:eastAsia="en-US"/>
              </w:rPr>
              <w:t xml:space="preserve"> </w:t>
            </w:r>
            <w:proofErr w:type="spellStart"/>
            <w:r>
              <w:rPr>
                <w:sz w:val="18"/>
                <w:szCs w:val="18"/>
                <w:lang w:val="en-US" w:eastAsia="en-US"/>
              </w:rPr>
              <w:t>πίσω</w:t>
            </w:r>
            <w:proofErr w:type="spellEnd"/>
            <w:r>
              <w:rPr>
                <w:sz w:val="18"/>
                <w:szCs w:val="18"/>
                <w:lang w:val="el-GR" w:eastAsia="en-US"/>
              </w:rPr>
              <w:t xml:space="preserve"> διαφορικού </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300"/>
        </w:trPr>
        <w:tc>
          <w:tcPr>
            <w:tcW w:w="7670" w:type="dxa"/>
            <w:tcBorders>
              <w:top w:val="nil"/>
              <w:left w:val="single" w:sz="4" w:space="0" w:color="auto"/>
              <w:bottom w:val="nil"/>
              <w:right w:val="nil"/>
            </w:tcBorders>
            <w:shd w:val="clear" w:color="auto" w:fill="FFFFFF"/>
            <w:vAlign w:val="bottom"/>
            <w:hideMark/>
          </w:tcPr>
          <w:p w:rsidR="00920645" w:rsidRDefault="00920645" w:rsidP="003B734E">
            <w:pPr>
              <w:suppressAutoHyphens w:val="0"/>
              <w:spacing w:after="0"/>
              <w:jc w:val="left"/>
              <w:rPr>
                <w:sz w:val="18"/>
                <w:szCs w:val="18"/>
                <w:lang w:val="el-GR" w:eastAsia="en-US"/>
              </w:rPr>
            </w:pPr>
            <w:r>
              <w:rPr>
                <w:sz w:val="18"/>
                <w:szCs w:val="18"/>
                <w:lang w:val="el-GR" w:eastAsia="en-US"/>
              </w:rPr>
              <w:t>Λειτουργία θέρμανσης και ανάφλεξης κινητήρα</w:t>
            </w:r>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nil"/>
            </w:tcBorders>
            <w:shd w:val="clear" w:color="auto" w:fill="FFFFFF"/>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Εσωτερικοί</w:t>
            </w:r>
            <w:proofErr w:type="spellEnd"/>
            <w:r>
              <w:rPr>
                <w:sz w:val="18"/>
                <w:szCs w:val="18"/>
                <w:lang w:val="en-US" w:eastAsia="en-US"/>
              </w:rPr>
              <w:t xml:space="preserve"> </w:t>
            </w:r>
            <w:proofErr w:type="spellStart"/>
            <w:r>
              <w:rPr>
                <w:sz w:val="18"/>
                <w:szCs w:val="18"/>
                <w:lang w:val="en-US" w:eastAsia="en-US"/>
              </w:rPr>
              <w:t>γάντζοι</w:t>
            </w:r>
            <w:proofErr w:type="spellEnd"/>
            <w:r>
              <w:rPr>
                <w:sz w:val="18"/>
                <w:szCs w:val="18"/>
                <w:lang w:val="en-US" w:eastAsia="en-US"/>
              </w:rPr>
              <w:t xml:space="preserve"> </w:t>
            </w:r>
            <w:proofErr w:type="spellStart"/>
            <w:r>
              <w:rPr>
                <w:sz w:val="18"/>
                <w:szCs w:val="18"/>
                <w:lang w:val="en-US" w:eastAsia="en-US"/>
              </w:rPr>
              <w:t>καρότσας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Αποθαμβωτής</w:t>
            </w:r>
            <w:proofErr w:type="spellEnd"/>
            <w:r>
              <w:rPr>
                <w:sz w:val="18"/>
                <w:szCs w:val="18"/>
                <w:lang w:val="en-US" w:eastAsia="en-US"/>
              </w:rPr>
              <w:t xml:space="preserve"> </w:t>
            </w: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παρμπρίζ</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jc w:val="left"/>
              <w:rPr>
                <w:sz w:val="18"/>
                <w:szCs w:val="18"/>
                <w:lang w:val="en-US" w:eastAsia="en-US"/>
              </w:rPr>
            </w:pPr>
            <w:proofErr w:type="spellStart"/>
            <w:r>
              <w:rPr>
                <w:sz w:val="18"/>
                <w:szCs w:val="18"/>
                <w:lang w:val="en-US" w:eastAsia="en-US"/>
              </w:rPr>
              <w:t>Εμπρός</w:t>
            </w:r>
            <w:proofErr w:type="spellEnd"/>
            <w:r>
              <w:rPr>
                <w:sz w:val="18"/>
                <w:szCs w:val="18"/>
                <w:lang w:val="en-US" w:eastAsia="en-US"/>
              </w:rPr>
              <w:t xml:space="preserve"> </w:t>
            </w:r>
            <w:proofErr w:type="spellStart"/>
            <w:r>
              <w:rPr>
                <w:sz w:val="18"/>
                <w:szCs w:val="18"/>
                <w:lang w:val="en-US" w:eastAsia="en-US"/>
              </w:rPr>
              <w:t>και</w:t>
            </w:r>
            <w:proofErr w:type="spellEnd"/>
            <w:r>
              <w:rPr>
                <w:sz w:val="18"/>
                <w:szCs w:val="18"/>
                <w:lang w:val="en-US" w:eastAsia="en-US"/>
              </w:rPr>
              <w:t xml:space="preserve"> </w:t>
            </w:r>
            <w:proofErr w:type="spellStart"/>
            <w:r>
              <w:rPr>
                <w:sz w:val="18"/>
                <w:szCs w:val="18"/>
                <w:lang w:val="en-US" w:eastAsia="en-US"/>
              </w:rPr>
              <w:t>πίσω</w:t>
            </w:r>
            <w:proofErr w:type="spellEnd"/>
            <w:r>
              <w:rPr>
                <w:sz w:val="18"/>
                <w:szCs w:val="18"/>
                <w:lang w:val="en-US" w:eastAsia="en-US"/>
              </w:rPr>
              <w:t xml:space="preserve"> </w:t>
            </w:r>
            <w:proofErr w:type="spellStart"/>
            <w:r>
              <w:rPr>
                <w:sz w:val="18"/>
                <w:szCs w:val="18"/>
                <w:lang w:val="en-US" w:eastAsia="en-US"/>
              </w:rPr>
              <w:t>λασπωτήρες</w:t>
            </w:r>
            <w:proofErr w:type="spellEnd"/>
          </w:p>
        </w:tc>
        <w:tc>
          <w:tcPr>
            <w:tcW w:w="1843" w:type="dxa"/>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694"/>
        </w:trPr>
        <w:tc>
          <w:tcPr>
            <w:tcW w:w="7670" w:type="dxa"/>
            <w:tcBorders>
              <w:top w:val="nil"/>
              <w:left w:val="single" w:sz="8" w:space="0" w:color="000000"/>
              <w:bottom w:val="single" w:sz="8" w:space="0" w:color="auto"/>
              <w:right w:val="single" w:sz="8" w:space="0" w:color="000000"/>
            </w:tcBorders>
            <w:hideMark/>
          </w:tcPr>
          <w:p w:rsidR="00920645" w:rsidRDefault="00920645">
            <w:pPr>
              <w:suppressAutoHyphens w:val="0"/>
              <w:spacing w:after="0"/>
              <w:ind w:firstLineChars="100" w:firstLine="180"/>
              <w:jc w:val="left"/>
              <w:rPr>
                <w:sz w:val="18"/>
                <w:szCs w:val="18"/>
                <w:lang w:val="en-US" w:eastAsia="en-US"/>
              </w:rPr>
            </w:pPr>
            <w:r>
              <w:rPr>
                <w:sz w:val="18"/>
                <w:szCs w:val="18"/>
                <w:lang w:val="en-US" w:eastAsia="en-US"/>
              </w:rPr>
              <w:t xml:space="preserve"> </w:t>
            </w:r>
          </w:p>
        </w:tc>
        <w:tc>
          <w:tcPr>
            <w:tcW w:w="1843" w:type="dxa"/>
            <w:tcBorders>
              <w:top w:val="nil"/>
              <w:left w:val="nil"/>
              <w:bottom w:val="single" w:sz="4" w:space="0" w:color="auto"/>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nil"/>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single" w:sz="8" w:space="0" w:color="auto"/>
              <w:left w:val="single" w:sz="8" w:space="0" w:color="000000"/>
              <w:bottom w:val="nil"/>
              <w:right w:val="single" w:sz="4" w:space="0" w:color="auto"/>
            </w:tcBorders>
            <w:hideMark/>
          </w:tcPr>
          <w:p w:rsidR="00920645" w:rsidRDefault="00920645">
            <w:pPr>
              <w:suppressAutoHyphens w:val="0"/>
              <w:spacing w:after="0"/>
              <w:ind w:firstLineChars="100" w:firstLine="181"/>
              <w:jc w:val="left"/>
              <w:rPr>
                <w:b/>
                <w:bCs/>
                <w:sz w:val="18"/>
                <w:szCs w:val="18"/>
                <w:u w:val="single"/>
                <w:lang w:val="el-GR" w:eastAsia="en-US"/>
              </w:rPr>
            </w:pPr>
            <w:r>
              <w:rPr>
                <w:b/>
                <w:bCs/>
                <w:sz w:val="18"/>
                <w:szCs w:val="18"/>
                <w:u w:val="single"/>
                <w:lang w:val="el-GR" w:eastAsia="en-US"/>
              </w:rPr>
              <w:t>Με την προσφορά να κατατεθούν</w:t>
            </w:r>
            <w:r>
              <w:rPr>
                <w:sz w:val="18"/>
                <w:szCs w:val="18"/>
                <w:u w:val="single"/>
                <w:lang w:val="el-GR" w:eastAsia="en-US"/>
              </w:rPr>
              <w:t>:</w:t>
            </w:r>
          </w:p>
        </w:tc>
        <w:tc>
          <w:tcPr>
            <w:tcW w:w="1843" w:type="dxa"/>
            <w:vMerge w:val="restart"/>
            <w:tcBorders>
              <w:top w:val="single" w:sz="4" w:space="0" w:color="auto"/>
              <w:left w:val="single" w:sz="4" w:space="0" w:color="auto"/>
              <w:bottom w:val="nil"/>
              <w:right w:val="single" w:sz="4" w:space="0" w:color="auto"/>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single" w:sz="4" w:space="0" w:color="auto"/>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517"/>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Υπεύθυνη Δήλωση προσκόμισης κατά την παράδοση Έγκρισης Τύπου για ολοκληρωμένο όχημα βάσει των οικείων διατάξεων προκειμένου να είναι εφικτή η ταξινόμηση του οχήματος σύμφωνα με τις ισχύουσες σχετικές διατάξεις.</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680"/>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Δήλωση συμμόρφωσης ΕΚ  (</w:t>
            </w:r>
            <w:r>
              <w:rPr>
                <w:sz w:val="18"/>
                <w:szCs w:val="18"/>
                <w:lang w:val="en-US" w:eastAsia="en-US"/>
              </w:rPr>
              <w:t>CE</w:t>
            </w:r>
            <w:r>
              <w:rPr>
                <w:sz w:val="18"/>
                <w:szCs w:val="18"/>
                <w:lang w:val="el-GR" w:eastAsia="en-US"/>
              </w:rPr>
              <w:t>) για όλη την κατασκευή συνοδευμένη από  Πιστοποιητικό Εξέτασης Τύπου ΕΚ από διεθνώς Διαπιστευμένο Φορέα, με το οποίο  να προκύπτει και η συμμόρφωση του προσφερόμενου οχήματος με τα σχετικό Ευρωπαϊκό πρότυπο.</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26"/>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 xml:space="preserve"> Υπεύθυνη δήλωση εγγύησης (εργοστασιακής) καλής λειτουργίας τουλάχιστον </w:t>
            </w:r>
            <w:r>
              <w:rPr>
                <w:b/>
                <w:sz w:val="18"/>
                <w:szCs w:val="18"/>
                <w:lang w:val="el-GR" w:eastAsia="en-US"/>
              </w:rPr>
              <w:t>2 έτη</w:t>
            </w:r>
            <w:r>
              <w:rPr>
                <w:sz w:val="18"/>
                <w:szCs w:val="18"/>
                <w:lang w:val="el-GR" w:eastAsia="en-US"/>
              </w:rPr>
              <w:t xml:space="preserve"> για το πλήρες όχημα.</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 xml:space="preserve">Υπεύθυνη δήλωση εγγύησης αντισκωριακής προστασίας  τουλάχιστον </w:t>
            </w:r>
            <w:r>
              <w:rPr>
                <w:b/>
                <w:bCs/>
                <w:sz w:val="18"/>
                <w:szCs w:val="18"/>
                <w:lang w:val="el-GR" w:eastAsia="en-US"/>
              </w:rPr>
              <w:t>3 έτη</w:t>
            </w:r>
            <w:r>
              <w:rPr>
                <w:sz w:val="18"/>
                <w:szCs w:val="18"/>
                <w:lang w:val="el-GR" w:eastAsia="en-US"/>
              </w:rPr>
              <w:t xml:space="preserve"> .   </w:t>
            </w:r>
          </w:p>
          <w:p w:rsidR="00920645" w:rsidRDefault="00920645">
            <w:pPr>
              <w:widowControl w:val="0"/>
              <w:suppressAutoHyphens w:val="0"/>
              <w:autoSpaceDE w:val="0"/>
              <w:autoSpaceDN w:val="0"/>
              <w:spacing w:after="0"/>
              <w:jc w:val="left"/>
              <w:rPr>
                <w:sz w:val="18"/>
                <w:szCs w:val="18"/>
                <w:lang w:val="el-GR" w:eastAsia="en-US"/>
              </w:rPr>
            </w:pPr>
            <w:r>
              <w:rPr>
                <w:sz w:val="18"/>
                <w:szCs w:val="18"/>
                <w:lang w:val="el-GR" w:eastAsia="en-US"/>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80"/>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 xml:space="preserve">Υπεύθυνη δήλωση παροχής  ανταλλακτικών τουλάχιστον για </w:t>
            </w:r>
            <w:r>
              <w:rPr>
                <w:b/>
                <w:bCs/>
                <w:sz w:val="18"/>
                <w:szCs w:val="18"/>
                <w:lang w:val="el-GR" w:eastAsia="en-US"/>
              </w:rPr>
              <w:t>10 έτη</w:t>
            </w:r>
            <w:r>
              <w:rPr>
                <w:sz w:val="18"/>
                <w:szCs w:val="18"/>
                <w:lang w:val="el-GR" w:eastAsia="en-US"/>
              </w:rPr>
              <w:t>. Και ότι το διάστημα παράδοσης των ζητούμενων κάθε φορά ανταλλακτικών  θα είναι μικρότερο από 10 ημέρες.</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20"/>
        </w:trPr>
        <w:tc>
          <w:tcPr>
            <w:tcW w:w="7670" w:type="dxa"/>
            <w:tcBorders>
              <w:top w:val="nil"/>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Υπεύθυνη δήλωση του νόμιμου εκπροσώπου του εργοστασίου κατασκευής ή του επίσημου αντιπροσώπου στην Ελλάδα στο οποίο θα κατασκευαστούν τα υλικά,</w:t>
            </w:r>
            <w:r>
              <w:rPr>
                <w:b/>
                <w:bCs/>
                <w:sz w:val="18"/>
                <w:szCs w:val="18"/>
                <w:lang w:val="el-GR" w:eastAsia="en-US"/>
              </w:rPr>
              <w:t xml:space="preserve"> </w:t>
            </w:r>
            <w:r>
              <w:rPr>
                <w:sz w:val="18"/>
                <w:szCs w:val="18"/>
                <w:lang w:val="el-GR" w:eastAsia="en-US"/>
              </w:rPr>
              <w:t>(για την περίπτωση που μέρος του υπό προμήθεια υλικού θα κατασκευαστεί από τον διαγωνιζόμενο, η παραπάνω δήλωση αφορά το υπόλοιπο π.χ. πλαίσιο), στην οποία θα δηλώνει ότι:</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4" w:space="0" w:color="auto"/>
            </w:tcBorders>
            <w:hideMark/>
          </w:tcPr>
          <w:p w:rsidR="00920645" w:rsidRDefault="00920645">
            <w:pPr>
              <w:suppressAutoHyphens w:val="0"/>
              <w:spacing w:after="0"/>
              <w:ind w:firstLineChars="100" w:firstLine="180"/>
              <w:jc w:val="left"/>
              <w:rPr>
                <w:sz w:val="18"/>
                <w:szCs w:val="18"/>
                <w:lang w:val="el-GR" w:eastAsia="en-US"/>
              </w:rPr>
            </w:pPr>
            <w:r>
              <w:rPr>
                <w:sz w:val="18"/>
                <w:szCs w:val="18"/>
                <w:lang w:val="el-GR" w:eastAsia="en-US"/>
              </w:rPr>
              <w:t>α) αποδέχεται την εκτέλεση της συγκεκριμένης προμήθειας σε περίπτωση κατακύρωσης της προμήθειας στον διαγωνιζόμενο.</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4" w:space="0" w:color="auto"/>
            </w:tcBorders>
            <w:hideMark/>
          </w:tcPr>
          <w:p w:rsidR="00920645" w:rsidRDefault="00920645">
            <w:pPr>
              <w:suppressAutoHyphens w:val="0"/>
              <w:spacing w:after="0"/>
              <w:ind w:firstLineChars="100" w:firstLine="180"/>
              <w:jc w:val="left"/>
              <w:rPr>
                <w:sz w:val="18"/>
                <w:szCs w:val="18"/>
                <w:lang w:val="el-GR" w:eastAsia="en-US"/>
              </w:rPr>
            </w:pPr>
            <w:r>
              <w:rPr>
                <w:sz w:val="18"/>
                <w:szCs w:val="18"/>
                <w:lang w:val="el-GR" w:eastAsia="en-US"/>
              </w:rPr>
              <w:t>β) θα καλύψει τον Δήμο με ανταλλακτικά τουλάχιστον επί 10 έτη, ακόμη και απευθείας αν αυτό κριθεί σκόπιμο.</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135"/>
        </w:trPr>
        <w:tc>
          <w:tcPr>
            <w:tcW w:w="7670" w:type="dxa"/>
            <w:tcBorders>
              <w:top w:val="nil"/>
              <w:left w:val="single" w:sz="8" w:space="0" w:color="000000"/>
              <w:bottom w:val="single" w:sz="4" w:space="0" w:color="auto"/>
              <w:right w:val="single" w:sz="4" w:space="0" w:color="auto"/>
            </w:tcBorders>
            <w:hideMark/>
          </w:tcPr>
          <w:p w:rsidR="00920645" w:rsidRDefault="00920645">
            <w:pPr>
              <w:suppressAutoHyphens w:val="0"/>
              <w:spacing w:after="0"/>
              <w:ind w:firstLineChars="100" w:firstLine="180"/>
              <w:jc w:val="left"/>
              <w:rPr>
                <w:sz w:val="18"/>
                <w:szCs w:val="18"/>
                <w:lang w:val="el-GR" w:eastAsia="en-US"/>
              </w:rPr>
            </w:pPr>
            <w:r>
              <w:rPr>
                <w:sz w:val="18"/>
                <w:szCs w:val="18"/>
                <w:lang w:val="el-GR" w:eastAsia="en-US"/>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4" w:space="0" w:color="auto"/>
              <w:bottom w:val="single" w:sz="4" w:space="0" w:color="auto"/>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16"/>
        </w:trPr>
        <w:tc>
          <w:tcPr>
            <w:tcW w:w="7670" w:type="dxa"/>
            <w:tcBorders>
              <w:top w:val="single" w:sz="4" w:space="0" w:color="auto"/>
              <w:left w:val="single" w:sz="8" w:space="0" w:color="000000"/>
              <w:bottom w:val="single" w:sz="4" w:space="0" w:color="auto"/>
              <w:right w:val="single" w:sz="4" w:space="0" w:color="auto"/>
            </w:tcBorders>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rFonts w:eastAsia="Calibri"/>
                <w:bCs/>
                <w:sz w:val="18"/>
                <w:szCs w:val="18"/>
                <w:lang w:val="el-GR" w:eastAsia="el-GR" w:bidi="el-GR"/>
              </w:rPr>
              <w:t xml:space="preserve">Υπεύθυνη δήλωση για τον τρόπο αντιμετώπισης των αναγκών επισκευής, συντήρησης και </w:t>
            </w:r>
            <w:r>
              <w:rPr>
                <w:rFonts w:eastAsia="Calibri"/>
                <w:bCs/>
                <w:sz w:val="18"/>
                <w:szCs w:val="18"/>
                <w:lang w:val="en-US" w:eastAsia="el-GR" w:bidi="el-GR"/>
              </w:rPr>
              <w:t>service</w:t>
            </w:r>
            <w:r>
              <w:rPr>
                <w:rFonts w:eastAsia="Calibri"/>
                <w:bCs/>
                <w:sz w:val="18"/>
                <w:szCs w:val="18"/>
                <w:lang w:val="el-GR" w:eastAsia="el-GR" w:bidi="el-GR"/>
              </w:rPr>
              <w:t>, για διάστημα δύο ετών τουλάχιστο, κατά προτίμηση σε συνεργαζόμενο/α συνεργείο/α εντός της νήσου Λέσβου ή εναλλακτικά με οποιοδήποτε άλλο πρόσφορο τρόπο επιλέξει έκαστος προσφέρων προμηθευτής με πλήρη δική του ευθύνη και αναλαμβάνοντας πλήρως όλες τις απαραίτητες διαδικασίες και δαπάνες ασφαλούς και ταχείας μετακίνησης του οχήματος εκτός του νησιού, μέχρι και την τελική επιστροφή αυτού επισκευασμένου, στην έδρα του δήμου στην Καλλονή Λέσβου. Να δοθούν τα αναλυτικά στοιχεία του/των συνεργείου/ων. Η ανταπόκριση του συνεργείου συντήρησης/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w:t>
            </w:r>
          </w:p>
          <w:p w:rsidR="00920645" w:rsidRDefault="00920645">
            <w:pPr>
              <w:suppressAutoHyphens w:val="0"/>
              <w:spacing w:after="0"/>
              <w:ind w:left="720"/>
              <w:jc w:val="left"/>
              <w:rPr>
                <w:sz w:val="18"/>
                <w:szCs w:val="18"/>
                <w:lang w:val="el-GR" w:eastAsia="en-US"/>
              </w:rPr>
            </w:pPr>
          </w:p>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Υπεύθυνη δήλωση ότι είναι σε θέση και θα  επιδείξουν ίδιο ή όμοιο δείγμα του προσφερόμενου είδους, εφόσον ζητηθεί.</w:t>
            </w:r>
          </w:p>
          <w:p w:rsidR="00920645" w:rsidRDefault="00920645" w:rsidP="00920645">
            <w:pPr>
              <w:widowControl w:val="0"/>
              <w:suppressAutoHyphens w:val="0"/>
              <w:autoSpaceDE w:val="0"/>
              <w:autoSpaceDN w:val="0"/>
              <w:spacing w:after="0"/>
              <w:ind w:left="720"/>
              <w:jc w:val="left"/>
              <w:rPr>
                <w:sz w:val="18"/>
                <w:szCs w:val="18"/>
                <w:lang w:val="el-GR" w:eastAsia="en-US"/>
              </w:rPr>
            </w:pP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single" w:sz="4" w:space="0" w:color="auto"/>
              <w:left w:val="single" w:sz="4" w:space="0" w:color="auto"/>
              <w:bottom w:val="single" w:sz="4" w:space="0" w:color="auto"/>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720"/>
        </w:trPr>
        <w:tc>
          <w:tcPr>
            <w:tcW w:w="7670" w:type="dxa"/>
            <w:tcBorders>
              <w:top w:val="single" w:sz="4" w:space="0" w:color="auto"/>
              <w:left w:val="single" w:sz="8" w:space="0" w:color="000000"/>
              <w:bottom w:val="nil"/>
              <w:right w:val="single" w:sz="4" w:space="0" w:color="auto"/>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Πρόγραμμα εκπαίδευσης των εργατών, χειριστών του αγοραστή για το χειρισμό   και συντήρηση του προσφερόμενου εξοπλισμού.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w:t>
            </w:r>
          </w:p>
        </w:tc>
        <w:tc>
          <w:tcPr>
            <w:tcW w:w="0" w:type="auto"/>
            <w:vMerge/>
            <w:tcBorders>
              <w:top w:val="single" w:sz="4" w:space="0" w:color="auto"/>
              <w:left w:val="single" w:sz="4" w:space="0" w:color="auto"/>
              <w:bottom w:val="nil"/>
              <w:right w:val="single" w:sz="4" w:space="0" w:color="auto"/>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single" w:sz="4" w:space="0" w:color="auto"/>
              <w:left w:val="single" w:sz="4" w:space="0" w:color="auto"/>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68"/>
        </w:trPr>
        <w:tc>
          <w:tcPr>
            <w:tcW w:w="7670" w:type="dxa"/>
            <w:vMerge w:val="restart"/>
            <w:tcBorders>
              <w:top w:val="nil"/>
              <w:left w:val="single" w:sz="8" w:space="0" w:color="000000"/>
              <w:bottom w:val="single" w:sz="8" w:space="0" w:color="000000"/>
              <w:right w:val="single" w:sz="8" w:space="0" w:color="000000"/>
            </w:tcBorders>
            <w:hideMark/>
          </w:tcPr>
          <w:p w:rsidR="00920645" w:rsidRDefault="00920645" w:rsidP="00A41B3F">
            <w:pPr>
              <w:widowControl w:val="0"/>
              <w:numPr>
                <w:ilvl w:val="0"/>
                <w:numId w:val="1"/>
              </w:numPr>
              <w:suppressAutoHyphens w:val="0"/>
              <w:autoSpaceDE w:val="0"/>
              <w:autoSpaceDN w:val="0"/>
              <w:spacing w:after="0"/>
              <w:jc w:val="left"/>
              <w:rPr>
                <w:sz w:val="18"/>
                <w:szCs w:val="18"/>
                <w:lang w:val="el-GR" w:eastAsia="en-US"/>
              </w:rPr>
            </w:pPr>
            <w:r>
              <w:rPr>
                <w:sz w:val="18"/>
                <w:szCs w:val="18"/>
                <w:lang w:val="el-GR" w:eastAsia="en-US"/>
              </w:rPr>
              <w:t xml:space="preserve">Ο χρόνος παράδοσης δεν μπορεί να είναι μεγαλύτερος από </w:t>
            </w:r>
            <w:r>
              <w:rPr>
                <w:b/>
                <w:sz w:val="18"/>
                <w:szCs w:val="18"/>
                <w:lang w:val="el-GR" w:eastAsia="en-US"/>
              </w:rPr>
              <w:t>πέντε</w:t>
            </w:r>
            <w:r>
              <w:rPr>
                <w:sz w:val="18"/>
                <w:szCs w:val="18"/>
                <w:lang w:val="el-GR" w:eastAsia="en-US"/>
              </w:rPr>
              <w:t xml:space="preserve"> (</w:t>
            </w:r>
            <w:r>
              <w:rPr>
                <w:b/>
                <w:sz w:val="18"/>
                <w:szCs w:val="18"/>
                <w:lang w:val="el-GR" w:eastAsia="en-US"/>
              </w:rPr>
              <w:t>5</w:t>
            </w:r>
            <w:r>
              <w:rPr>
                <w:sz w:val="18"/>
                <w:szCs w:val="18"/>
                <w:lang w:val="el-GR" w:eastAsia="en-US"/>
              </w:rPr>
              <w:t xml:space="preserve">) </w:t>
            </w:r>
            <w:r>
              <w:rPr>
                <w:b/>
                <w:sz w:val="18"/>
                <w:szCs w:val="18"/>
                <w:lang w:val="el-GR" w:eastAsia="en-US"/>
              </w:rPr>
              <w:t>μήνες</w:t>
            </w:r>
            <w:r>
              <w:rPr>
                <w:sz w:val="18"/>
                <w:szCs w:val="18"/>
                <w:lang w:val="el-GR" w:eastAsia="en-US"/>
              </w:rPr>
              <w:t>.</w:t>
            </w:r>
          </w:p>
          <w:p w:rsidR="00920645" w:rsidRDefault="00920645" w:rsidP="00920645">
            <w:pPr>
              <w:widowControl w:val="0"/>
              <w:suppressAutoHyphens w:val="0"/>
              <w:autoSpaceDE w:val="0"/>
              <w:autoSpaceDN w:val="0"/>
              <w:spacing w:after="0"/>
              <w:jc w:val="left"/>
              <w:rPr>
                <w:sz w:val="18"/>
                <w:szCs w:val="18"/>
                <w:lang w:val="el-GR" w:eastAsia="en-US"/>
              </w:rPr>
            </w:pPr>
          </w:p>
          <w:p w:rsidR="00920645" w:rsidRDefault="00920645" w:rsidP="00920645">
            <w:pPr>
              <w:widowControl w:val="0"/>
              <w:suppressAutoHyphens w:val="0"/>
              <w:autoSpaceDE w:val="0"/>
              <w:autoSpaceDN w:val="0"/>
              <w:spacing w:after="0"/>
              <w:jc w:val="left"/>
              <w:rPr>
                <w:sz w:val="18"/>
                <w:szCs w:val="18"/>
                <w:lang w:val="el-GR" w:eastAsia="en-US"/>
              </w:rPr>
            </w:pPr>
          </w:p>
          <w:p w:rsidR="00920645" w:rsidRDefault="00920645" w:rsidP="00920645">
            <w:pPr>
              <w:widowControl w:val="0"/>
              <w:suppressAutoHyphens w:val="0"/>
              <w:autoSpaceDE w:val="0"/>
              <w:autoSpaceDN w:val="0"/>
              <w:spacing w:after="0"/>
              <w:jc w:val="left"/>
              <w:rPr>
                <w:sz w:val="18"/>
                <w:szCs w:val="18"/>
                <w:lang w:val="el-GR" w:eastAsia="en-US"/>
              </w:rPr>
            </w:pPr>
          </w:p>
          <w:p w:rsidR="00920645" w:rsidRDefault="00920645" w:rsidP="00920645">
            <w:pPr>
              <w:widowControl w:val="0"/>
              <w:suppressAutoHyphens w:val="0"/>
              <w:autoSpaceDE w:val="0"/>
              <w:autoSpaceDN w:val="0"/>
              <w:spacing w:after="0"/>
              <w:jc w:val="left"/>
              <w:rPr>
                <w:sz w:val="18"/>
                <w:szCs w:val="18"/>
                <w:lang w:val="el-GR" w:eastAsia="en-US"/>
              </w:rPr>
            </w:pPr>
          </w:p>
          <w:p w:rsidR="00920645" w:rsidRDefault="00920645" w:rsidP="00920645">
            <w:pPr>
              <w:widowControl w:val="0"/>
              <w:suppressAutoHyphens w:val="0"/>
              <w:autoSpaceDE w:val="0"/>
              <w:autoSpaceDN w:val="0"/>
              <w:spacing w:after="0"/>
              <w:jc w:val="left"/>
              <w:rPr>
                <w:sz w:val="18"/>
                <w:szCs w:val="18"/>
                <w:lang w:val="el-GR" w:eastAsia="en-US"/>
              </w:rPr>
            </w:pP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220"/>
        </w:trPr>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sz w:val="18"/>
                <w:szCs w:val="18"/>
                <w:lang w:val="el-GR" w:eastAsia="en-US"/>
              </w:rPr>
            </w:pP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7E56F1" w:rsidP="003B734E">
            <w:pPr>
              <w:suppressAutoHyphens w:val="0"/>
              <w:spacing w:after="0"/>
              <w:jc w:val="left"/>
              <w:rPr>
                <w:sz w:val="18"/>
                <w:szCs w:val="18"/>
                <w:u w:val="single"/>
                <w:lang w:val="el-GR" w:eastAsia="en-US"/>
              </w:rPr>
            </w:pPr>
            <w:r w:rsidRPr="007E56F1">
              <w:rPr>
                <w:noProof/>
                <w:sz w:val="18"/>
                <w:szCs w:val="18"/>
                <w:lang w:val="el-GR" w:eastAsia="el-GR"/>
              </w:rPr>
              <w:lastRenderedPageBreak/>
              <w:pict>
                <v:shape id="_x0000_s1033" type="#_x0000_t32" style="position:absolute;margin-left:4.95pt;margin-top:-2.65pt;width:370.8pt;height:1.2pt;z-index:251665408;mso-position-horizontal-relative:text;mso-position-vertical-relative:text" o:connectortype="straight"/>
              </w:pict>
            </w:r>
            <w:r w:rsidRPr="007E56F1">
              <w:rPr>
                <w:noProof/>
                <w:sz w:val="18"/>
                <w:szCs w:val="18"/>
                <w:lang w:val="el-GR" w:eastAsia="el-GR"/>
              </w:rPr>
              <w:pict>
                <v:shape id="_x0000_s1034" type="#_x0000_t32" style="position:absolute;margin-left:-6.45pt;margin-top:-1.45pt;width:526.2pt;height:1.8pt;z-index:251666432;mso-position-horizontal-relative:text;mso-position-vertical-relative:text" o:connectortype="straight"/>
              </w:pict>
            </w:r>
            <w:r w:rsidR="00920645">
              <w:rPr>
                <w:sz w:val="18"/>
                <w:szCs w:val="18"/>
                <w:u w:val="single"/>
                <w:lang w:val="el-GR" w:eastAsia="en-US"/>
              </w:rPr>
              <w:t>Με το αυτοκίνητο θα παραδοθούν και τα πιο κάτω παρελκόμενα</w:t>
            </w:r>
            <w:r w:rsidR="00920645">
              <w:rPr>
                <w:sz w:val="18"/>
                <w:szCs w:val="18"/>
                <w:lang w:val="el-GR" w:eastAsia="en-US"/>
              </w:rPr>
              <w:t xml:space="preserve"> :</w:t>
            </w:r>
          </w:p>
        </w:tc>
        <w:tc>
          <w:tcPr>
            <w:tcW w:w="1843" w:type="dxa"/>
            <w:vMerge w:val="restart"/>
            <w:tcBorders>
              <w:top w:val="nil"/>
              <w:left w:val="single" w:sz="8" w:space="0" w:color="000000"/>
              <w:bottom w:val="single" w:sz="8" w:space="0" w:color="000000"/>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-Εφεδρικός τροχός πλήρης, τοποθετημένος σε ασφαλές μέρος του αυτοκινήτου.</w:t>
            </w: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-Σειρά συνήθων εργαλείων που θα προσδιορίζονται ακριβώς, με εργαλειοθήκη.</w:t>
            </w: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-Πυροσβεστήρες σύμφωνα με τον ισχύοντα Κ.Ο.Κ</w:t>
            </w: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l-GR" w:eastAsia="en-US"/>
              </w:rPr>
            </w:pPr>
            <w:r>
              <w:rPr>
                <w:sz w:val="18"/>
                <w:szCs w:val="18"/>
                <w:lang w:val="el-GR" w:eastAsia="en-US"/>
              </w:rPr>
              <w:t>-Πλήρες φαρμακείο σύμφωνα με τον Κ.Ο.Κ.</w:t>
            </w: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n-US" w:eastAsia="en-US"/>
              </w:rPr>
            </w:pPr>
            <w:r>
              <w:rPr>
                <w:sz w:val="18"/>
                <w:szCs w:val="18"/>
                <w:lang w:val="en-US" w:eastAsia="en-US"/>
              </w:rPr>
              <w:t>-</w:t>
            </w:r>
            <w:proofErr w:type="spellStart"/>
            <w:r>
              <w:rPr>
                <w:sz w:val="18"/>
                <w:szCs w:val="18"/>
                <w:lang w:val="en-US" w:eastAsia="en-US"/>
              </w:rPr>
              <w:t>Τρίγωνο</w:t>
            </w:r>
            <w:proofErr w:type="spellEnd"/>
            <w:r>
              <w:rPr>
                <w:sz w:val="18"/>
                <w:szCs w:val="18"/>
                <w:lang w:val="en-US" w:eastAsia="en-US"/>
              </w:rPr>
              <w:t xml:space="preserve"> </w:t>
            </w:r>
            <w:proofErr w:type="spellStart"/>
            <w:r>
              <w:rPr>
                <w:sz w:val="18"/>
                <w:szCs w:val="18"/>
                <w:lang w:val="en-US" w:eastAsia="en-US"/>
              </w:rPr>
              <w:t>βλαβών</w:t>
            </w:r>
            <w:proofErr w:type="spellEnd"/>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jc w:val="left"/>
              <w:rPr>
                <w:sz w:val="18"/>
                <w:szCs w:val="18"/>
                <w:lang w:val="en-US" w:eastAsia="en-US"/>
              </w:rPr>
            </w:pPr>
            <w:r>
              <w:rPr>
                <w:sz w:val="18"/>
                <w:szCs w:val="18"/>
                <w:lang w:val="en-US" w:eastAsia="en-US"/>
              </w:rPr>
              <w:t>-</w:t>
            </w:r>
            <w:proofErr w:type="spellStart"/>
            <w:r>
              <w:rPr>
                <w:sz w:val="18"/>
                <w:szCs w:val="18"/>
                <w:lang w:val="en-US" w:eastAsia="en-US"/>
              </w:rPr>
              <w:t>Βιβλία</w:t>
            </w:r>
            <w:proofErr w:type="spellEnd"/>
            <w:r>
              <w:rPr>
                <w:sz w:val="18"/>
                <w:szCs w:val="18"/>
                <w:lang w:val="en-US" w:eastAsia="en-US"/>
              </w:rPr>
              <w:t xml:space="preserve"> </w:t>
            </w:r>
            <w:proofErr w:type="spellStart"/>
            <w:r>
              <w:rPr>
                <w:sz w:val="18"/>
                <w:szCs w:val="18"/>
                <w:lang w:val="en-US" w:eastAsia="en-US"/>
              </w:rPr>
              <w:t>συντήρησης</w:t>
            </w:r>
            <w:proofErr w:type="spellEnd"/>
            <w:r>
              <w:rPr>
                <w:sz w:val="18"/>
                <w:szCs w:val="18"/>
                <w:lang w:val="en-US" w:eastAsia="en-US"/>
              </w:rPr>
              <w:t xml:space="preserve"> </w:t>
            </w:r>
            <w:proofErr w:type="spellStart"/>
            <w:r>
              <w:rPr>
                <w:sz w:val="18"/>
                <w:szCs w:val="18"/>
                <w:lang w:val="en-US" w:eastAsia="en-US"/>
              </w:rPr>
              <w:t>και</w:t>
            </w:r>
            <w:proofErr w:type="spellEnd"/>
            <w:r>
              <w:rPr>
                <w:sz w:val="18"/>
                <w:szCs w:val="18"/>
                <w:lang w:val="en-US" w:eastAsia="en-US"/>
              </w:rPr>
              <w:t xml:space="preserve"> </w:t>
            </w:r>
            <w:proofErr w:type="spellStart"/>
            <w:r>
              <w:rPr>
                <w:sz w:val="18"/>
                <w:szCs w:val="18"/>
                <w:lang w:val="en-US" w:eastAsia="en-US"/>
              </w:rPr>
              <w:t>επισκευής</w:t>
            </w:r>
            <w:proofErr w:type="spellEnd"/>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15"/>
        </w:trPr>
        <w:tc>
          <w:tcPr>
            <w:tcW w:w="7670" w:type="dxa"/>
            <w:tcBorders>
              <w:top w:val="nil"/>
              <w:left w:val="single" w:sz="8" w:space="0" w:color="000000"/>
              <w:bottom w:val="single" w:sz="8" w:space="0" w:color="000000"/>
              <w:right w:val="single" w:sz="8" w:space="0" w:color="000000"/>
            </w:tcBorders>
            <w:hideMark/>
          </w:tcPr>
          <w:p w:rsidR="00920645" w:rsidRDefault="00920645" w:rsidP="003B734E">
            <w:pPr>
              <w:suppressAutoHyphens w:val="0"/>
              <w:spacing w:after="0"/>
              <w:jc w:val="left"/>
              <w:rPr>
                <w:sz w:val="18"/>
                <w:szCs w:val="18"/>
                <w:lang w:val="en-US" w:eastAsia="en-US"/>
              </w:rPr>
            </w:pPr>
            <w:r>
              <w:rPr>
                <w:sz w:val="18"/>
                <w:szCs w:val="18"/>
                <w:lang w:val="en-US" w:eastAsia="en-US"/>
              </w:rPr>
              <w:t>-</w:t>
            </w:r>
            <w:proofErr w:type="spellStart"/>
            <w:r>
              <w:rPr>
                <w:sz w:val="18"/>
                <w:szCs w:val="18"/>
                <w:lang w:val="en-US" w:eastAsia="en-US"/>
              </w:rPr>
              <w:t>Βιβλίο</w:t>
            </w:r>
            <w:proofErr w:type="spellEnd"/>
            <w:r>
              <w:rPr>
                <w:sz w:val="18"/>
                <w:szCs w:val="18"/>
                <w:lang w:val="en-US" w:eastAsia="en-US"/>
              </w:rPr>
              <w:t xml:space="preserve"> </w:t>
            </w:r>
            <w:proofErr w:type="spellStart"/>
            <w:r>
              <w:rPr>
                <w:sz w:val="18"/>
                <w:szCs w:val="18"/>
                <w:lang w:val="en-US" w:eastAsia="en-US"/>
              </w:rPr>
              <w:t>ανταλλακτικών</w:t>
            </w:r>
            <w:proofErr w:type="spellEnd"/>
            <w:r>
              <w:rPr>
                <w:sz w:val="18"/>
                <w:szCs w:val="18"/>
                <w:lang w:val="en-US" w:eastAsia="en-US"/>
              </w:rPr>
              <w:t>.</w:t>
            </w:r>
          </w:p>
        </w:tc>
        <w:tc>
          <w:tcPr>
            <w:tcW w:w="0" w:type="auto"/>
            <w:vMerge/>
            <w:tcBorders>
              <w:top w:val="nil"/>
              <w:left w:val="single" w:sz="8" w:space="0" w:color="000000"/>
              <w:bottom w:val="single" w:sz="8" w:space="0" w:color="000000"/>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Tr="00920645">
        <w:trPr>
          <w:trHeight w:val="30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rPr>
                <w:b/>
                <w:bCs/>
                <w:sz w:val="18"/>
                <w:szCs w:val="18"/>
                <w:u w:val="single"/>
                <w:lang w:val="en-US" w:eastAsia="en-US"/>
              </w:rPr>
            </w:pPr>
            <w:proofErr w:type="spellStart"/>
            <w:r>
              <w:rPr>
                <w:b/>
                <w:bCs/>
                <w:sz w:val="18"/>
                <w:szCs w:val="18"/>
                <w:u w:val="single"/>
                <w:lang w:val="en-US" w:eastAsia="en-US"/>
              </w:rPr>
              <w:t>Εξοπλισμός</w:t>
            </w:r>
            <w:proofErr w:type="spellEnd"/>
            <w:r>
              <w:rPr>
                <w:b/>
                <w:bCs/>
                <w:sz w:val="18"/>
                <w:szCs w:val="18"/>
                <w:u w:val="single"/>
                <w:lang w:val="en-US" w:eastAsia="en-US"/>
              </w:rPr>
              <w:t xml:space="preserve"> :</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720"/>
        </w:trPr>
        <w:tc>
          <w:tcPr>
            <w:tcW w:w="7670" w:type="dxa"/>
            <w:tcBorders>
              <w:top w:val="nil"/>
              <w:left w:val="single" w:sz="8" w:space="0" w:color="000000"/>
              <w:bottom w:val="nil"/>
              <w:right w:val="single" w:sz="8" w:space="0" w:color="000000"/>
            </w:tcBorders>
            <w:hideMark/>
          </w:tcPr>
          <w:p w:rsidR="00920645" w:rsidRDefault="00920645" w:rsidP="003B734E">
            <w:pPr>
              <w:suppressAutoHyphens w:val="0"/>
              <w:spacing w:after="0"/>
              <w:rPr>
                <w:sz w:val="18"/>
                <w:szCs w:val="18"/>
                <w:lang w:val="el-GR" w:eastAsia="en-US"/>
              </w:rPr>
            </w:pPr>
            <w:r>
              <w:rPr>
                <w:sz w:val="18"/>
                <w:szCs w:val="18"/>
                <w:lang w:val="el-GR" w:eastAsia="en-US"/>
              </w:rPr>
              <w:t xml:space="preserve">Ο εξοπλισμός θα τοποθετηθεί από τον προμηθευτή. Θα φέρει πιστοποίηση </w:t>
            </w:r>
            <w:r>
              <w:rPr>
                <w:sz w:val="18"/>
                <w:szCs w:val="18"/>
                <w:lang w:val="en-US" w:eastAsia="en-US"/>
              </w:rPr>
              <w:t>CE</w:t>
            </w:r>
            <w:r>
              <w:rPr>
                <w:sz w:val="18"/>
                <w:szCs w:val="18"/>
                <w:lang w:val="el-GR" w:eastAsia="en-US"/>
              </w:rPr>
              <w:t xml:space="preserve"> και 1ετή εγγύηση καλής λειτουργίας και 10ετή παροχής ανταλλακτικών, βεβαιούμενη με υπεύθυνη δήλωση. Η προσφορά θα συνοδεύεται από πλήρη περιγραφικά φυλλάδια και κατάλογο ανταλλακτικών.</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nil"/>
              <w:left w:val="single" w:sz="8" w:space="0" w:color="000000"/>
              <w:bottom w:val="nil"/>
              <w:right w:val="single" w:sz="8" w:space="0" w:color="000000"/>
            </w:tcBorders>
            <w:hideMark/>
          </w:tcPr>
          <w:p w:rsidR="00920645" w:rsidRDefault="00920645">
            <w:pPr>
              <w:suppressAutoHyphens w:val="0"/>
              <w:spacing w:after="0"/>
              <w:ind w:firstLineChars="100" w:firstLine="180"/>
              <w:rPr>
                <w:sz w:val="18"/>
                <w:szCs w:val="18"/>
                <w:lang w:val="el-GR" w:eastAsia="en-US"/>
              </w:rPr>
            </w:pPr>
            <w:r>
              <w:rPr>
                <w:sz w:val="18"/>
                <w:szCs w:val="18"/>
                <w:lang w:val="en-US" w:eastAsia="en-US"/>
              </w:rPr>
              <w:t> </w:t>
            </w:r>
          </w:p>
        </w:tc>
        <w:tc>
          <w:tcPr>
            <w:tcW w:w="1843" w:type="dxa"/>
            <w:tcBorders>
              <w:top w:val="nil"/>
              <w:left w:val="nil"/>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nil"/>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nil"/>
              <w:left w:val="single" w:sz="4" w:space="0" w:color="auto"/>
              <w:bottom w:val="nil"/>
              <w:right w:val="single" w:sz="8" w:space="0" w:color="000000"/>
            </w:tcBorders>
            <w:hideMark/>
          </w:tcPr>
          <w:p w:rsidR="00920645" w:rsidRDefault="00920645" w:rsidP="003B734E">
            <w:pPr>
              <w:suppressAutoHyphens w:val="0"/>
              <w:spacing w:after="0"/>
              <w:rPr>
                <w:b/>
                <w:bCs/>
                <w:sz w:val="18"/>
                <w:szCs w:val="18"/>
                <w:u w:val="single"/>
                <w:lang w:val="en-US" w:eastAsia="en-US"/>
              </w:rPr>
            </w:pPr>
            <w:r>
              <w:rPr>
                <w:b/>
                <w:bCs/>
                <w:sz w:val="18"/>
                <w:szCs w:val="18"/>
                <w:u w:val="single"/>
                <w:lang w:val="en-US" w:eastAsia="en-US"/>
              </w:rPr>
              <w:t xml:space="preserve">α) </w:t>
            </w:r>
            <w:proofErr w:type="spellStart"/>
            <w:r>
              <w:rPr>
                <w:b/>
                <w:bCs/>
                <w:sz w:val="18"/>
                <w:szCs w:val="18"/>
                <w:u w:val="single"/>
                <w:lang w:val="en-US" w:eastAsia="en-US"/>
              </w:rPr>
              <w:t>Αλατοδιανομέας</w:t>
            </w:r>
            <w:proofErr w:type="spellEnd"/>
            <w:r>
              <w:rPr>
                <w:b/>
                <w:bCs/>
                <w:sz w:val="18"/>
                <w:szCs w:val="18"/>
                <w:u w:val="single"/>
                <w:lang w:val="en-US" w:eastAsia="en-US"/>
              </w:rPr>
              <w:t xml:space="preserve"> :</w:t>
            </w:r>
          </w:p>
        </w:tc>
        <w:tc>
          <w:tcPr>
            <w:tcW w:w="1843" w:type="dxa"/>
            <w:vMerge w:val="restart"/>
            <w:tcBorders>
              <w:top w:val="single" w:sz="8" w:space="0" w:color="000000"/>
              <w:left w:val="single" w:sz="8" w:space="0" w:color="000000"/>
              <w:bottom w:val="single" w:sz="4" w:space="0" w:color="auto"/>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8" w:space="0" w:color="000000"/>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97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Ο </w:t>
            </w:r>
            <w:proofErr w:type="spellStart"/>
            <w:r>
              <w:rPr>
                <w:color w:val="000000"/>
                <w:sz w:val="18"/>
                <w:szCs w:val="18"/>
                <w:lang w:val="el-GR" w:eastAsia="en-US"/>
              </w:rPr>
              <w:t>αλατοδιανομέας</w:t>
            </w:r>
            <w:proofErr w:type="spellEnd"/>
            <w:r>
              <w:rPr>
                <w:color w:val="000000"/>
                <w:sz w:val="18"/>
                <w:szCs w:val="18"/>
                <w:lang w:val="el-GR" w:eastAsia="en-US"/>
              </w:rPr>
              <w:t xml:space="preserve"> θα είναι κατάλληλος για τοποθέτηση στο οπίσθιο μέρος ημιφορτηγού οχήματος </w:t>
            </w:r>
            <w:r>
              <w:rPr>
                <w:color w:val="000000"/>
                <w:sz w:val="18"/>
                <w:szCs w:val="18"/>
                <w:lang w:val="en-US" w:eastAsia="en-US"/>
              </w:rPr>
              <w:t>pick</w:t>
            </w:r>
            <w:r>
              <w:rPr>
                <w:color w:val="000000"/>
                <w:sz w:val="18"/>
                <w:szCs w:val="18"/>
                <w:lang w:val="el-GR" w:eastAsia="en-US"/>
              </w:rPr>
              <w:t xml:space="preserve"> </w:t>
            </w:r>
            <w:r>
              <w:rPr>
                <w:color w:val="000000"/>
                <w:sz w:val="18"/>
                <w:szCs w:val="18"/>
                <w:lang w:val="en-US" w:eastAsia="en-US"/>
              </w:rPr>
              <w:t>up</w:t>
            </w:r>
            <w:r>
              <w:rPr>
                <w:color w:val="000000"/>
                <w:sz w:val="18"/>
                <w:szCs w:val="18"/>
                <w:lang w:val="el-GR" w:eastAsia="en-US"/>
              </w:rPr>
              <w:t xml:space="preserve">, επί της κιβωτάμαξας και θα έχει χωρητικότητα τουλάχιστον 500 λίτρων. Ο </w:t>
            </w:r>
            <w:proofErr w:type="spellStart"/>
            <w:r>
              <w:rPr>
                <w:color w:val="000000"/>
                <w:sz w:val="18"/>
                <w:szCs w:val="18"/>
                <w:lang w:val="el-GR" w:eastAsia="en-US"/>
              </w:rPr>
              <w:t>αλατοδιανομέας</w:t>
            </w:r>
            <w:proofErr w:type="spellEnd"/>
            <w:r>
              <w:rPr>
                <w:color w:val="000000"/>
                <w:sz w:val="18"/>
                <w:szCs w:val="18"/>
                <w:lang w:val="el-GR" w:eastAsia="en-US"/>
              </w:rPr>
              <w:t xml:space="preserve"> θα είναι κατασκευασμένος από ανοξείδωτο χάλυβα, έτσι ώστε να επιτυγχάνεται ο καλύτερος συνδυασμός βάρους και αντοχής. Το βάρος του αλατοδιανομέα σε κατάσταση λειτουργίας δεν πρέπει να είναι μεγαλύτερο από 150 κιλά.    </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8" w:space="0" w:color="000000"/>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121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Στο πάνω μέρος θα διαθέτει σήτα στιβαρής κατασκευής για τον επιτυχή διαμερισμό του άλατος αποχιονισμού κατά την εναπόθεσή του και την αποφυγή ύπαρξης συσσωρευμένων μαζών μεγάλης διαμέτρου. Για την προστασία του αλατιού κατά τον διασκορπισμό από την υγρασία θα πρέπει να είναι εξοπλισμένη με κάλυμμα </w:t>
            </w:r>
            <w:proofErr w:type="spellStart"/>
            <w:r>
              <w:rPr>
                <w:color w:val="000000"/>
                <w:sz w:val="18"/>
                <w:szCs w:val="18"/>
                <w:lang w:val="el-GR" w:eastAsia="en-US"/>
              </w:rPr>
              <w:t>ανοιγόμενο</w:t>
            </w:r>
            <w:proofErr w:type="spellEnd"/>
            <w:r>
              <w:rPr>
                <w:color w:val="000000"/>
                <w:sz w:val="18"/>
                <w:szCs w:val="18"/>
                <w:lang w:val="el-GR" w:eastAsia="en-US"/>
              </w:rPr>
              <w:t>. Η μεταφορά του αλατιού προς τον δίσκο διασκορπισμό θα επιτυγχάνεται με κοχλία ο οποίος θα διατρέχει όλο το μήκος του πατώματος, διαμέτρου τουλάχιστον 60</w:t>
            </w:r>
            <w:r>
              <w:rPr>
                <w:color w:val="000000"/>
                <w:sz w:val="18"/>
                <w:szCs w:val="18"/>
                <w:lang w:val="en-US" w:eastAsia="en-US"/>
              </w:rPr>
              <w:t>mm</w:t>
            </w:r>
            <w:r>
              <w:rPr>
                <w:color w:val="000000"/>
                <w:sz w:val="18"/>
                <w:szCs w:val="18"/>
                <w:lang w:val="el-GR" w:eastAsia="en-US"/>
              </w:rPr>
              <w:t>, ο δε δίσκος διασκορπισμού θα είναι διαμέτρου περίπου 30</w:t>
            </w:r>
            <w:r>
              <w:rPr>
                <w:color w:val="000000"/>
                <w:sz w:val="18"/>
                <w:szCs w:val="18"/>
                <w:lang w:val="en-US" w:eastAsia="en-US"/>
              </w:rPr>
              <w:t>cm</w:t>
            </w:r>
            <w:r>
              <w:rPr>
                <w:color w:val="000000"/>
                <w:sz w:val="18"/>
                <w:szCs w:val="18"/>
                <w:lang w:val="el-GR" w:eastAsia="en-US"/>
              </w:rPr>
              <w:t>.</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8" w:space="0" w:color="000000"/>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00"/>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Ο </w:t>
            </w:r>
            <w:proofErr w:type="spellStart"/>
            <w:r>
              <w:rPr>
                <w:color w:val="000000"/>
                <w:sz w:val="18"/>
                <w:szCs w:val="18"/>
                <w:lang w:val="el-GR" w:eastAsia="en-US"/>
              </w:rPr>
              <w:t>αλατοδιανομέας</w:t>
            </w:r>
            <w:proofErr w:type="spellEnd"/>
            <w:r>
              <w:rPr>
                <w:color w:val="000000"/>
                <w:sz w:val="18"/>
                <w:szCs w:val="18"/>
                <w:lang w:val="el-GR" w:eastAsia="en-US"/>
              </w:rPr>
              <w:t xml:space="preserve"> θα είναι εξοπλισμένος με δονητή για την αποφυγή επικόλλησης αλατιού στα τοιχώματα. </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8" w:space="0" w:color="000000"/>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127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Εντός της καμπίνας θα υπάρχει χειριστήριο με οθόνη υγρών κρυστάλλων για την ρύθμιση της ποσότητας διασκορπισμού και της διαμέτρου διασκορπισμού από 1 – 8 μέτρα τουλάχιστον. Θα διαθέτει επίσης αισθητήρα ταχύτητας μέσο σήματος </w:t>
            </w:r>
            <w:r>
              <w:rPr>
                <w:color w:val="000000"/>
                <w:sz w:val="18"/>
                <w:szCs w:val="18"/>
                <w:lang w:val="en-US" w:eastAsia="en-US"/>
              </w:rPr>
              <w:t>GPS</w:t>
            </w:r>
            <w:r>
              <w:rPr>
                <w:color w:val="000000"/>
                <w:sz w:val="18"/>
                <w:szCs w:val="18"/>
                <w:lang w:val="el-GR" w:eastAsia="en-US"/>
              </w:rPr>
              <w:t xml:space="preserve"> έτσι ώστε να ρυθμίζει αυτόματα την προεπιλεγμένη ποσότητα διασκορπισμού  ανάλογα την ταχύτητα του οχήματος προκειμένου να είναι σταθερή η ποσότητα ανά </w:t>
            </w:r>
            <w:r>
              <w:rPr>
                <w:color w:val="000000"/>
                <w:sz w:val="18"/>
                <w:szCs w:val="18"/>
                <w:lang w:val="en-US" w:eastAsia="en-US"/>
              </w:rPr>
              <w:t>m</w:t>
            </w:r>
            <w:r>
              <w:rPr>
                <w:color w:val="000000"/>
                <w:sz w:val="18"/>
                <w:szCs w:val="18"/>
                <w:vertAlign w:val="superscript"/>
                <w:lang w:val="el-GR" w:eastAsia="en-US"/>
              </w:rPr>
              <w:t>2</w:t>
            </w:r>
            <w:r>
              <w:rPr>
                <w:color w:val="000000"/>
                <w:sz w:val="18"/>
                <w:szCs w:val="18"/>
                <w:lang w:val="el-GR" w:eastAsia="en-US"/>
              </w:rPr>
              <w:t xml:space="preserve">.   Από το χειριστήρια θα υπάρχει η δυνατότητα παράκαμψης της αυτόματης λειτουργίας και επιλογή της χειροκίνητης. Από το χειριστήριο θα υπάρχει επίσης η δυνατότητα ενεργοποίησης του προβολέα παρακολούθησης του διασκορπισμού. </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8" w:space="0" w:color="000000"/>
              <w:left w:val="single" w:sz="8" w:space="0" w:color="000000"/>
              <w:bottom w:val="single" w:sz="8" w:space="0" w:color="000000"/>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95"/>
        </w:trPr>
        <w:tc>
          <w:tcPr>
            <w:tcW w:w="7670" w:type="dxa"/>
            <w:tcBorders>
              <w:top w:val="nil"/>
              <w:left w:val="single" w:sz="4" w:space="0" w:color="auto"/>
              <w:bottom w:val="single" w:sz="4" w:space="0" w:color="auto"/>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Η μετάδοση της κίνησης στον αλατοδιανομέα θα γίνεται από το ηλεκτρικό σύστημα του οχήματος και θα διαθέτει ηλεκτρικό κινητήρα ο οποίος θα είναι τοποθετημένος σε καλυμμένο σημείο προκειμένου να είναι προστατευμένος.</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8" w:space="0" w:color="000000"/>
              <w:left w:val="single" w:sz="8" w:space="0" w:color="000000"/>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15"/>
        </w:trPr>
        <w:tc>
          <w:tcPr>
            <w:tcW w:w="7670" w:type="dxa"/>
            <w:tcBorders>
              <w:top w:val="single" w:sz="4" w:space="0" w:color="auto"/>
              <w:left w:val="single" w:sz="4" w:space="0" w:color="auto"/>
              <w:bottom w:val="single" w:sz="4" w:space="0" w:color="auto"/>
              <w:right w:val="single" w:sz="8" w:space="0" w:color="000000"/>
            </w:tcBorders>
          </w:tcPr>
          <w:p w:rsidR="00920645" w:rsidRDefault="00920645">
            <w:pPr>
              <w:suppressAutoHyphens w:val="0"/>
              <w:spacing w:after="0"/>
              <w:ind w:firstLineChars="100" w:firstLine="180"/>
              <w:jc w:val="left"/>
              <w:rPr>
                <w:sz w:val="18"/>
                <w:szCs w:val="18"/>
                <w:lang w:val="el-GR" w:eastAsia="en-US"/>
              </w:rPr>
            </w:pPr>
            <w:r>
              <w:rPr>
                <w:sz w:val="18"/>
                <w:szCs w:val="18"/>
                <w:lang w:val="en-US" w:eastAsia="en-US"/>
              </w:rPr>
              <w:t> </w:t>
            </w:r>
          </w:p>
          <w:p w:rsidR="00920645" w:rsidRDefault="00920645">
            <w:pPr>
              <w:suppressAutoHyphens w:val="0"/>
              <w:spacing w:after="0"/>
              <w:ind w:firstLineChars="100" w:firstLine="180"/>
              <w:jc w:val="left"/>
              <w:rPr>
                <w:sz w:val="18"/>
                <w:szCs w:val="18"/>
                <w:lang w:val="el-GR" w:eastAsia="en-US"/>
              </w:rPr>
            </w:pPr>
          </w:p>
          <w:p w:rsidR="00920645" w:rsidRDefault="00920645">
            <w:pPr>
              <w:suppressAutoHyphens w:val="0"/>
              <w:spacing w:after="0"/>
              <w:ind w:firstLineChars="100" w:firstLine="180"/>
              <w:jc w:val="left"/>
              <w:rPr>
                <w:sz w:val="18"/>
                <w:szCs w:val="18"/>
                <w:lang w:val="el-GR" w:eastAsia="en-US"/>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single" w:sz="4" w:space="0" w:color="auto"/>
              <w:left w:val="single" w:sz="8" w:space="0" w:color="000000"/>
              <w:bottom w:val="single" w:sz="4" w:space="0" w:color="auto"/>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Tr="00920645">
        <w:trPr>
          <w:trHeight w:val="300"/>
        </w:trPr>
        <w:tc>
          <w:tcPr>
            <w:tcW w:w="7670" w:type="dxa"/>
            <w:tcBorders>
              <w:top w:val="single" w:sz="4" w:space="0" w:color="auto"/>
              <w:left w:val="single" w:sz="8" w:space="0" w:color="000000"/>
              <w:bottom w:val="nil"/>
              <w:right w:val="single" w:sz="8" w:space="0" w:color="000000"/>
            </w:tcBorders>
            <w:hideMark/>
          </w:tcPr>
          <w:p w:rsidR="00920645" w:rsidRDefault="00920645" w:rsidP="003B734E">
            <w:pPr>
              <w:suppressAutoHyphens w:val="0"/>
              <w:spacing w:after="0"/>
              <w:jc w:val="left"/>
              <w:rPr>
                <w:b/>
                <w:bCs/>
                <w:sz w:val="18"/>
                <w:szCs w:val="18"/>
                <w:u w:val="single"/>
                <w:lang w:val="en-US" w:eastAsia="en-US"/>
              </w:rPr>
            </w:pPr>
            <w:r>
              <w:rPr>
                <w:b/>
                <w:bCs/>
                <w:sz w:val="18"/>
                <w:szCs w:val="18"/>
                <w:u w:val="single"/>
                <w:lang w:val="en-US" w:eastAsia="en-US"/>
              </w:rPr>
              <w:t xml:space="preserve">β) </w:t>
            </w:r>
            <w:proofErr w:type="spellStart"/>
            <w:r>
              <w:rPr>
                <w:b/>
                <w:bCs/>
                <w:sz w:val="18"/>
                <w:szCs w:val="18"/>
                <w:u w:val="single"/>
                <w:lang w:val="en-US" w:eastAsia="en-US"/>
              </w:rPr>
              <w:t>Λεπίδα</w:t>
            </w:r>
            <w:proofErr w:type="spellEnd"/>
            <w:r>
              <w:rPr>
                <w:b/>
                <w:bCs/>
                <w:sz w:val="18"/>
                <w:szCs w:val="18"/>
                <w:u w:val="single"/>
                <w:lang w:val="en-US" w:eastAsia="en-US"/>
              </w:rPr>
              <w:t xml:space="preserve"> </w:t>
            </w:r>
            <w:proofErr w:type="spellStart"/>
            <w:r>
              <w:rPr>
                <w:b/>
                <w:bCs/>
                <w:sz w:val="18"/>
                <w:szCs w:val="18"/>
                <w:u w:val="single"/>
                <w:lang w:val="en-US" w:eastAsia="en-US"/>
              </w:rPr>
              <w:t>αποχιονισμού</w:t>
            </w:r>
            <w:proofErr w:type="spellEnd"/>
            <w:r>
              <w:rPr>
                <w:b/>
                <w:bCs/>
                <w:sz w:val="18"/>
                <w:szCs w:val="18"/>
                <w:u w:val="single"/>
                <w:lang w:val="en-US" w:eastAsia="en-US"/>
              </w:rPr>
              <w:t xml:space="preserve"> : </w:t>
            </w:r>
          </w:p>
        </w:tc>
        <w:tc>
          <w:tcPr>
            <w:tcW w:w="1843" w:type="dxa"/>
            <w:vMerge w:val="restart"/>
            <w:tcBorders>
              <w:top w:val="single" w:sz="4" w:space="0" w:color="auto"/>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n-US" w:eastAsia="en-US"/>
              </w:rPr>
            </w:pPr>
            <w:r>
              <w:rPr>
                <w:color w:val="000000"/>
                <w:sz w:val="18"/>
                <w:szCs w:val="18"/>
                <w:lang w:val="en-US" w:eastAsia="en-US"/>
              </w:rPr>
              <w:t> </w:t>
            </w:r>
          </w:p>
        </w:tc>
        <w:tc>
          <w:tcPr>
            <w:tcW w:w="1701" w:type="dxa"/>
            <w:tcBorders>
              <w:top w:val="single" w:sz="4" w:space="0" w:color="auto"/>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n-US" w:eastAsia="en-US"/>
              </w:rPr>
            </w:pPr>
          </w:p>
        </w:tc>
      </w:tr>
      <w:tr w:rsidR="00920645" w:rsidRPr="007E67BC" w:rsidTr="00920645">
        <w:trPr>
          <w:trHeight w:val="73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Η λεπίδα αποχιονισμού πρέπει να είναι ταχείας προσαρμογής στο εμπρόσθιο μέρος του οχήματος και να στηρίζεται επί ειδικών βάσεων οι οποίες θα είναι σταθερά προσαρμοσμένες στο όχημα. Οι βάσεις προσαρμογής της λεπίδας δεν πρέπει να εξέχουν από το όχημα.</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Η λεπίδα θα είναι κατασκευασμένη από ανοξείδωτο χάλυβα και πρέπει να είναι χαμηλού βάρους και οπωσδήποτε όχι μεγαλύτερο από 170 </w:t>
            </w:r>
            <w:r>
              <w:rPr>
                <w:color w:val="000000"/>
                <w:sz w:val="18"/>
                <w:szCs w:val="18"/>
                <w:lang w:val="en-US" w:eastAsia="en-US"/>
              </w:rPr>
              <w:t>kg</w:t>
            </w:r>
            <w:r>
              <w:rPr>
                <w:color w:val="000000"/>
                <w:sz w:val="18"/>
                <w:szCs w:val="18"/>
                <w:lang w:val="el-GR" w:eastAsia="en-US"/>
              </w:rPr>
              <w:t xml:space="preserve"> μαζί με την </w:t>
            </w:r>
            <w:proofErr w:type="spellStart"/>
            <w:r>
              <w:rPr>
                <w:color w:val="000000"/>
                <w:sz w:val="18"/>
                <w:szCs w:val="18"/>
                <w:lang w:val="el-GR" w:eastAsia="en-US"/>
              </w:rPr>
              <w:t>ηλεκτροϋδραυλική</w:t>
            </w:r>
            <w:proofErr w:type="spellEnd"/>
            <w:r>
              <w:rPr>
                <w:color w:val="000000"/>
                <w:sz w:val="18"/>
                <w:szCs w:val="18"/>
                <w:lang w:val="el-GR" w:eastAsia="en-US"/>
              </w:rPr>
              <w:t xml:space="preserve"> μονάδα.</w:t>
            </w:r>
          </w:p>
        </w:tc>
        <w:tc>
          <w:tcPr>
            <w:tcW w:w="0" w:type="auto"/>
            <w:vMerge/>
            <w:tcBorders>
              <w:top w:val="single" w:sz="4" w:space="0" w:color="auto"/>
              <w:left w:val="single" w:sz="8" w:space="0" w:color="000000"/>
              <w:bottom w:val="nil"/>
              <w:right w:val="single" w:sz="8" w:space="0" w:color="000000"/>
            </w:tcBorders>
            <w:vAlign w:val="center"/>
            <w:hideMark/>
          </w:tcPr>
          <w:p w:rsidR="00920645" w:rsidRP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49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Το μήκος της λεπίδας θα είναι τουλάχιστον 2100 </w:t>
            </w:r>
            <w:r>
              <w:rPr>
                <w:color w:val="000000"/>
                <w:sz w:val="18"/>
                <w:szCs w:val="18"/>
                <w:lang w:val="en-US" w:eastAsia="en-US"/>
              </w:rPr>
              <w:t>mm</w:t>
            </w:r>
            <w:r>
              <w:rPr>
                <w:color w:val="000000"/>
                <w:sz w:val="18"/>
                <w:szCs w:val="18"/>
                <w:lang w:val="el-GR" w:eastAsia="en-US"/>
              </w:rPr>
              <w:t xml:space="preserve"> και το ύψος τουλάχιστον 50 </w:t>
            </w:r>
            <w:r>
              <w:rPr>
                <w:color w:val="000000"/>
                <w:sz w:val="18"/>
                <w:szCs w:val="18"/>
                <w:lang w:val="en-US" w:eastAsia="en-US"/>
              </w:rPr>
              <w:t>cm</w:t>
            </w:r>
            <w:r>
              <w:rPr>
                <w:color w:val="000000"/>
                <w:sz w:val="18"/>
                <w:szCs w:val="18"/>
                <w:lang w:val="el-GR" w:eastAsia="en-US"/>
              </w:rPr>
              <w:t xml:space="preserve"> έτσι ώστε το πλάτος εργασίας με κεκλιμένη την λεπίδα να είναι τουλάχιστον 1800 </w:t>
            </w:r>
            <w:r>
              <w:rPr>
                <w:color w:val="000000"/>
                <w:sz w:val="18"/>
                <w:szCs w:val="18"/>
                <w:lang w:val="en-US" w:eastAsia="en-US"/>
              </w:rPr>
              <w:t>mm</w:t>
            </w:r>
            <w:r>
              <w:rPr>
                <w:color w:val="000000"/>
                <w:sz w:val="18"/>
                <w:szCs w:val="18"/>
                <w:lang w:val="el-GR" w:eastAsia="en-US"/>
              </w:rPr>
              <w:t xml:space="preserve">. </w:t>
            </w:r>
          </w:p>
        </w:tc>
        <w:tc>
          <w:tcPr>
            <w:tcW w:w="1843" w:type="dxa"/>
            <w:vMerge w:val="restart"/>
            <w:tcBorders>
              <w:top w:val="nil"/>
              <w:left w:val="single" w:sz="8" w:space="0" w:color="000000"/>
              <w:bottom w:val="nil"/>
              <w:right w:val="single" w:sz="8" w:space="0" w:color="000000"/>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1215"/>
        </w:trPr>
        <w:tc>
          <w:tcPr>
            <w:tcW w:w="7670" w:type="dxa"/>
            <w:tcBorders>
              <w:top w:val="nil"/>
              <w:left w:val="single" w:sz="4" w:space="0" w:color="auto"/>
              <w:bottom w:val="nil"/>
              <w:right w:val="nil"/>
            </w:tcBorders>
            <w:vAlign w:val="bottom"/>
            <w:hideMark/>
          </w:tcPr>
          <w:p w:rsidR="00920645" w:rsidRDefault="00920645" w:rsidP="003B734E">
            <w:pPr>
              <w:suppressAutoHyphens w:val="0"/>
              <w:spacing w:after="0"/>
              <w:rPr>
                <w:color w:val="000000"/>
                <w:sz w:val="18"/>
                <w:szCs w:val="18"/>
                <w:lang w:val="el-GR" w:eastAsia="en-US"/>
              </w:rPr>
            </w:pPr>
            <w:r>
              <w:rPr>
                <w:color w:val="000000"/>
                <w:sz w:val="18"/>
                <w:szCs w:val="18"/>
                <w:lang w:val="el-GR" w:eastAsia="en-US"/>
              </w:rPr>
              <w:t xml:space="preserve">Θα διαθέτει ηλεκτρική μονάδα με την οποία θα εκτελεί τέσσερις κινήσεις (ανάβαση - κατάβαση, περιστροφή δεξιά - αριστερά). Η μονάδα θα παίρνει κίνηση από το όχημα και θα διαθέτει ειδικό ασύρματο τηλεχειριστήριο (επί ποινή αποκλεισμού). Επίσης θα έχει τη δυνατότητα λειτουργίας με απελευθέρωση πίεσης επί του εδάφους για καλύτερο αποχιονισμό. Προκειμένου να υπάρχει επαρκής φωτισμός για νυχτερινή εργασία η λεπίδα θα είναι εξοπλισμένη με πρόσθετο φωτισμό τοποθετημένο σε κατάλληλο ύψος ώστε να μην εμποδίζει τη θέα αλλά ταυτόχρονα να προσφέρει επαρκή φωτισμό. </w:t>
            </w:r>
          </w:p>
          <w:p w:rsidR="00920645" w:rsidRDefault="00920645">
            <w:pPr>
              <w:suppressAutoHyphens w:val="0"/>
              <w:spacing w:after="0"/>
              <w:ind w:firstLineChars="100" w:firstLine="180"/>
              <w:rPr>
                <w:color w:val="000000"/>
                <w:sz w:val="18"/>
                <w:szCs w:val="18"/>
                <w:lang w:val="el-GR" w:eastAsia="en-US"/>
              </w:rPr>
            </w:pPr>
          </w:p>
          <w:p w:rsidR="00920645" w:rsidRDefault="007E56F1">
            <w:pPr>
              <w:suppressAutoHyphens w:val="0"/>
              <w:spacing w:after="0"/>
              <w:ind w:firstLineChars="100" w:firstLine="180"/>
              <w:rPr>
                <w:color w:val="000000"/>
                <w:sz w:val="18"/>
                <w:szCs w:val="18"/>
                <w:lang w:val="el-GR" w:eastAsia="en-US"/>
              </w:rPr>
            </w:pPr>
            <w:r>
              <w:rPr>
                <w:noProof/>
                <w:color w:val="000000"/>
                <w:sz w:val="18"/>
                <w:szCs w:val="18"/>
                <w:lang w:val="el-GR" w:eastAsia="el-GR"/>
              </w:rPr>
              <w:pict>
                <v:shape id="_x0000_s1036" type="#_x0000_t32" style="position:absolute;left:0;text-align:left;margin-left:-6.45pt;margin-top:12.1pt;width:526.2pt;height:0;z-index:251668480" o:connectortype="straight"/>
              </w:pict>
            </w:r>
          </w:p>
        </w:tc>
        <w:tc>
          <w:tcPr>
            <w:tcW w:w="0" w:type="auto"/>
            <w:vMerge/>
            <w:tcBorders>
              <w:top w:val="nil"/>
              <w:left w:val="single" w:sz="8" w:space="0" w:color="000000"/>
              <w:bottom w:val="nil"/>
              <w:right w:val="single" w:sz="8" w:space="0" w:color="000000"/>
            </w:tcBorders>
            <w:vAlign w:val="center"/>
            <w:hideMark/>
          </w:tcPr>
          <w:p w:rsidR="00920645" w:rsidRDefault="00920645">
            <w:pPr>
              <w:suppressAutoHyphens w:val="0"/>
              <w:spacing w:after="0"/>
              <w:jc w:val="left"/>
              <w:rPr>
                <w:color w:val="000000"/>
                <w:sz w:val="18"/>
                <w:szCs w:val="18"/>
                <w:lang w:val="el-GR" w:eastAsia="en-US"/>
              </w:rPr>
            </w:pPr>
          </w:p>
        </w:tc>
        <w:tc>
          <w:tcPr>
            <w:tcW w:w="1701" w:type="dxa"/>
            <w:tcBorders>
              <w:top w:val="nil"/>
              <w:left w:val="single" w:sz="8" w:space="0" w:color="000000"/>
              <w:bottom w:val="nil"/>
              <w:right w:val="single" w:sz="8" w:space="0" w:color="000000"/>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510"/>
        </w:trPr>
        <w:tc>
          <w:tcPr>
            <w:tcW w:w="7670" w:type="dxa"/>
            <w:tcBorders>
              <w:top w:val="nil"/>
              <w:left w:val="single" w:sz="4" w:space="0" w:color="auto"/>
              <w:bottom w:val="nil"/>
              <w:right w:val="nil"/>
            </w:tcBorders>
            <w:vAlign w:val="bottom"/>
            <w:hideMark/>
          </w:tcPr>
          <w:p w:rsidR="00920645" w:rsidRDefault="007E56F1" w:rsidP="003B734E">
            <w:pPr>
              <w:suppressAutoHyphens w:val="0"/>
              <w:spacing w:after="0"/>
              <w:rPr>
                <w:color w:val="000000"/>
                <w:sz w:val="18"/>
                <w:szCs w:val="18"/>
                <w:lang w:val="el-GR" w:eastAsia="en-US"/>
              </w:rPr>
            </w:pPr>
            <w:r>
              <w:rPr>
                <w:noProof/>
                <w:color w:val="000000"/>
                <w:sz w:val="18"/>
                <w:szCs w:val="18"/>
                <w:lang w:val="el-GR" w:eastAsia="el-GR"/>
              </w:rPr>
              <w:lastRenderedPageBreak/>
              <w:pict>
                <v:shape id="_x0000_s1037" type="#_x0000_t32" style="position:absolute;left:0;text-align:left;margin-left:-4.65pt;margin-top:-.6pt;width:525pt;height:1.2pt;z-index:251669504;mso-position-horizontal-relative:text;mso-position-vertical-relative:text" o:connectortype="straight"/>
              </w:pict>
            </w:r>
            <w:r w:rsidR="00920645">
              <w:rPr>
                <w:color w:val="000000"/>
                <w:sz w:val="18"/>
                <w:szCs w:val="18"/>
                <w:lang w:val="el-GR" w:eastAsia="en-US"/>
              </w:rPr>
              <w:t xml:space="preserve">Για τον αποτελεσματικό αποχιονισμό και ταυτοχρόνως την προστασία του οδοστρώματος η λεπίδα θα είναι εξοπλισμένη με </w:t>
            </w:r>
            <w:proofErr w:type="spellStart"/>
            <w:r w:rsidR="00920645">
              <w:rPr>
                <w:color w:val="000000"/>
                <w:sz w:val="18"/>
                <w:szCs w:val="18"/>
                <w:lang w:val="el-GR" w:eastAsia="en-US"/>
              </w:rPr>
              <w:t>ακρολέπιδα</w:t>
            </w:r>
            <w:proofErr w:type="spellEnd"/>
            <w:r w:rsidR="00920645">
              <w:rPr>
                <w:color w:val="000000"/>
                <w:sz w:val="18"/>
                <w:szCs w:val="18"/>
                <w:lang w:val="el-GR" w:eastAsia="en-US"/>
              </w:rPr>
              <w:t xml:space="preserve"> και δυνατότητα ανάκλησης με την βοήθεια ελαστικών συνδέσμων. </w:t>
            </w:r>
          </w:p>
        </w:tc>
        <w:tc>
          <w:tcPr>
            <w:tcW w:w="1843" w:type="dxa"/>
            <w:tcBorders>
              <w:top w:val="nil"/>
              <w:left w:val="single" w:sz="8" w:space="0" w:color="000000"/>
              <w:bottom w:val="nil"/>
              <w:right w:val="single" w:sz="4" w:space="0" w:color="auto"/>
            </w:tcBorders>
            <w:hideMark/>
          </w:tcPr>
          <w:p w:rsidR="00920645" w:rsidRDefault="00920645">
            <w:pPr>
              <w:suppressAutoHyphens w:val="0"/>
              <w:spacing w:after="0"/>
              <w:jc w:val="left"/>
              <w:rPr>
                <w:color w:val="000000"/>
                <w:sz w:val="18"/>
                <w:szCs w:val="18"/>
                <w:lang w:val="el-GR" w:eastAsia="en-US"/>
              </w:rPr>
            </w:pPr>
            <w:r>
              <w:rPr>
                <w:color w:val="000000"/>
                <w:sz w:val="18"/>
                <w:szCs w:val="18"/>
                <w:lang w:val="en-US" w:eastAsia="en-US"/>
              </w:rPr>
              <w:t> </w:t>
            </w:r>
          </w:p>
        </w:tc>
        <w:tc>
          <w:tcPr>
            <w:tcW w:w="1701" w:type="dxa"/>
            <w:tcBorders>
              <w:top w:val="nil"/>
              <w:left w:val="single" w:sz="8" w:space="0" w:color="000000"/>
              <w:bottom w:val="nil"/>
              <w:right w:val="single" w:sz="4" w:space="0" w:color="auto"/>
            </w:tcBorders>
          </w:tcPr>
          <w:p w:rsidR="00920645" w:rsidRDefault="00920645">
            <w:pPr>
              <w:suppressAutoHyphens w:val="0"/>
              <w:spacing w:after="0"/>
              <w:jc w:val="left"/>
              <w:rPr>
                <w:color w:val="000000"/>
                <w:sz w:val="18"/>
                <w:szCs w:val="18"/>
                <w:lang w:val="el-GR" w:eastAsia="en-US"/>
              </w:rPr>
            </w:pPr>
          </w:p>
        </w:tc>
      </w:tr>
      <w:tr w:rsidR="00920645" w:rsidRPr="007E67BC" w:rsidTr="00920645">
        <w:trPr>
          <w:trHeight w:val="330"/>
        </w:trPr>
        <w:tc>
          <w:tcPr>
            <w:tcW w:w="7670" w:type="dxa"/>
            <w:tcBorders>
              <w:top w:val="nil"/>
              <w:left w:val="single" w:sz="4" w:space="0" w:color="auto"/>
              <w:bottom w:val="single" w:sz="4" w:space="0" w:color="auto"/>
              <w:right w:val="single" w:sz="4" w:space="0" w:color="auto"/>
            </w:tcBorders>
          </w:tcPr>
          <w:p w:rsidR="00920645" w:rsidRDefault="00920645">
            <w:pPr>
              <w:widowControl w:val="0"/>
              <w:suppressAutoHyphens w:val="0"/>
              <w:autoSpaceDE w:val="0"/>
              <w:autoSpaceDN w:val="0"/>
              <w:spacing w:after="0"/>
              <w:jc w:val="left"/>
              <w:rPr>
                <w:rFonts w:eastAsia="Calibri"/>
                <w:lang w:val="el-GR" w:eastAsia="el-GR" w:bidi="el-GR"/>
              </w:rPr>
            </w:pPr>
          </w:p>
        </w:tc>
        <w:tc>
          <w:tcPr>
            <w:tcW w:w="1843" w:type="dxa"/>
            <w:tcBorders>
              <w:top w:val="nil"/>
              <w:left w:val="single" w:sz="4" w:space="0" w:color="auto"/>
              <w:bottom w:val="single" w:sz="4" w:space="0" w:color="auto"/>
              <w:right w:val="single" w:sz="4" w:space="0" w:color="auto"/>
            </w:tcBorders>
          </w:tcPr>
          <w:p w:rsidR="00920645" w:rsidRDefault="00920645">
            <w:pPr>
              <w:widowControl w:val="0"/>
              <w:suppressAutoHyphens w:val="0"/>
              <w:autoSpaceDE w:val="0"/>
              <w:autoSpaceDN w:val="0"/>
              <w:spacing w:after="0"/>
              <w:jc w:val="left"/>
              <w:rPr>
                <w:rFonts w:eastAsia="Calibri"/>
                <w:lang w:val="el-GR" w:eastAsia="el-GR" w:bidi="el-GR"/>
              </w:rPr>
            </w:pPr>
          </w:p>
        </w:tc>
        <w:tc>
          <w:tcPr>
            <w:tcW w:w="1701" w:type="dxa"/>
            <w:tcBorders>
              <w:top w:val="nil"/>
              <w:left w:val="single" w:sz="4" w:space="0" w:color="auto"/>
              <w:bottom w:val="single" w:sz="4" w:space="0" w:color="auto"/>
              <w:right w:val="single" w:sz="4" w:space="0" w:color="auto"/>
            </w:tcBorders>
          </w:tcPr>
          <w:p w:rsidR="00920645" w:rsidRDefault="00920645">
            <w:pPr>
              <w:widowControl w:val="0"/>
              <w:suppressAutoHyphens w:val="0"/>
              <w:autoSpaceDE w:val="0"/>
              <w:autoSpaceDN w:val="0"/>
              <w:spacing w:after="0"/>
              <w:jc w:val="left"/>
              <w:rPr>
                <w:rFonts w:eastAsia="Calibri"/>
                <w:lang w:val="el-GR" w:eastAsia="el-GR" w:bidi="el-GR"/>
              </w:rPr>
            </w:pPr>
          </w:p>
        </w:tc>
      </w:tr>
    </w:tbl>
    <w:p w:rsidR="00920645" w:rsidRDefault="00920645" w:rsidP="00920645">
      <w:pPr>
        <w:widowControl w:val="0"/>
        <w:suppressAutoHyphens w:val="0"/>
        <w:autoSpaceDE w:val="0"/>
        <w:autoSpaceDN w:val="0"/>
        <w:spacing w:after="0"/>
        <w:jc w:val="center"/>
        <w:rPr>
          <w:rFonts w:eastAsia="Calibri"/>
          <w:b/>
          <w:color w:val="FF0000"/>
          <w:szCs w:val="22"/>
          <w:lang w:val="el-GR" w:eastAsia="el-GR" w:bidi="el-GR"/>
        </w:rPr>
      </w:pPr>
    </w:p>
    <w:p w:rsidR="00920645" w:rsidRDefault="00920645" w:rsidP="00920645">
      <w:pPr>
        <w:widowControl w:val="0"/>
        <w:suppressAutoHyphens w:val="0"/>
        <w:autoSpaceDE w:val="0"/>
        <w:autoSpaceDN w:val="0"/>
        <w:spacing w:after="0"/>
        <w:jc w:val="center"/>
        <w:rPr>
          <w:rFonts w:eastAsia="Calibri"/>
          <w:b/>
          <w:color w:val="FF0000"/>
          <w:szCs w:val="22"/>
          <w:lang w:val="el-GR" w:eastAsia="el-GR" w:bidi="el-GR"/>
        </w:rPr>
      </w:pPr>
    </w:p>
    <w:p w:rsidR="00920645" w:rsidRDefault="00920645" w:rsidP="00920645">
      <w:pPr>
        <w:widowControl w:val="0"/>
        <w:suppressAutoHyphens w:val="0"/>
        <w:autoSpaceDE w:val="0"/>
        <w:autoSpaceDN w:val="0"/>
        <w:spacing w:after="0"/>
        <w:jc w:val="center"/>
        <w:rPr>
          <w:rFonts w:eastAsia="Calibri"/>
          <w:b/>
          <w:color w:val="FF0000"/>
          <w:szCs w:val="22"/>
          <w:lang w:val="el-GR" w:eastAsia="el-GR" w:bidi="el-GR"/>
        </w:rPr>
      </w:pPr>
    </w:p>
    <w:p w:rsidR="00920645" w:rsidRDefault="00920645" w:rsidP="00920645">
      <w:pPr>
        <w:widowControl w:val="0"/>
        <w:suppressAutoHyphens w:val="0"/>
        <w:autoSpaceDE w:val="0"/>
        <w:autoSpaceDN w:val="0"/>
        <w:spacing w:after="0"/>
        <w:jc w:val="center"/>
        <w:rPr>
          <w:rFonts w:eastAsia="Calibri"/>
          <w:b/>
          <w:color w:val="FF0000"/>
          <w:szCs w:val="22"/>
          <w:lang w:val="el-GR" w:eastAsia="el-GR" w:bidi="el-GR"/>
        </w:rPr>
      </w:pPr>
    </w:p>
    <w:p w:rsidR="007E67BC" w:rsidRPr="007E67BC" w:rsidRDefault="007E67BC" w:rsidP="007E67BC">
      <w:pPr>
        <w:jc w:val="center"/>
        <w:rPr>
          <w:color w:val="000000"/>
          <w:szCs w:val="22"/>
          <w:lang w:val="el-GR" w:eastAsia="en-US"/>
        </w:rPr>
      </w:pPr>
      <w:bookmarkStart w:id="1" w:name="_GoBack"/>
      <w:r w:rsidRPr="007E67BC">
        <w:rPr>
          <w:color w:val="000000"/>
          <w:szCs w:val="22"/>
          <w:lang w:val="el-GR" w:eastAsia="en-US"/>
        </w:rPr>
        <w:t>Ημερομηνία _________________</w:t>
      </w:r>
    </w:p>
    <w:p w:rsidR="007E67BC" w:rsidRPr="007E67BC" w:rsidRDefault="007E67BC" w:rsidP="007E67BC">
      <w:pPr>
        <w:spacing w:before="240"/>
        <w:jc w:val="center"/>
        <w:rPr>
          <w:color w:val="000000"/>
          <w:szCs w:val="22"/>
          <w:lang w:val="el-GR" w:eastAsia="en-US"/>
        </w:rPr>
      </w:pPr>
      <w:r w:rsidRPr="007E67BC">
        <w:rPr>
          <w:color w:val="000000"/>
          <w:szCs w:val="22"/>
          <w:lang w:val="el-GR" w:eastAsia="en-US"/>
        </w:rPr>
        <w:t>Ο ΝΟΜΙΜΟΣ ΕΚΠΡΟΣΩΠΟΣ</w:t>
      </w:r>
    </w:p>
    <w:p w:rsidR="007E67BC" w:rsidRPr="007E67BC" w:rsidRDefault="007E67BC" w:rsidP="007E67BC">
      <w:pPr>
        <w:jc w:val="center"/>
        <w:rPr>
          <w:color w:val="000000"/>
          <w:szCs w:val="22"/>
          <w:lang w:val="el-GR" w:eastAsia="en-US"/>
        </w:rPr>
      </w:pPr>
      <w:r w:rsidRPr="007E67BC">
        <w:rPr>
          <w:color w:val="000000"/>
          <w:szCs w:val="22"/>
          <w:lang w:val="el-GR" w:eastAsia="en-US"/>
        </w:rPr>
        <w:t>(Υπογραφή - Σφραγίδα)</w:t>
      </w:r>
    </w:p>
    <w:bookmarkEnd w:id="1"/>
    <w:p w:rsidR="00920645" w:rsidRPr="007E67BC" w:rsidRDefault="00920645">
      <w:pPr>
        <w:rPr>
          <w:lang w:val="el-GR"/>
        </w:rPr>
      </w:pPr>
    </w:p>
    <w:sectPr w:rsidR="00920645" w:rsidRPr="007E67BC" w:rsidSect="009206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F1DB1"/>
    <w:multiLevelType w:val="hybridMultilevel"/>
    <w:tmpl w:val="7E1C91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20645"/>
    <w:rsid w:val="003B734E"/>
    <w:rsid w:val="00522AD9"/>
    <w:rsid w:val="00551A88"/>
    <w:rsid w:val="00570BEA"/>
    <w:rsid w:val="00575848"/>
    <w:rsid w:val="00681517"/>
    <w:rsid w:val="006942B7"/>
    <w:rsid w:val="006F2104"/>
    <w:rsid w:val="007E1E7F"/>
    <w:rsid w:val="007E56F1"/>
    <w:rsid w:val="007E67BC"/>
    <w:rsid w:val="007F62B9"/>
    <w:rsid w:val="00920645"/>
    <w:rsid w:val="00940CD2"/>
    <w:rsid w:val="009845BB"/>
    <w:rsid w:val="00B04FB3"/>
    <w:rsid w:val="00B34EFB"/>
    <w:rsid w:val="00C315E6"/>
    <w:rsid w:val="00CC39B2"/>
    <w:rsid w:val="00D226C8"/>
    <w:rsid w:val="00DF6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0"/>
        <o:r id="V:Rule16" type="connector" idref="#_x0000_s1026"/>
        <o:r id="V:Rule17" type="connector" idref="#_x0000_s1034"/>
        <o:r id="V:Rule18" type="connector" idref="#_x0000_s1039"/>
        <o:r id="V:Rule19" type="connector" idref="#_x0000_s1028"/>
        <o:r id="V:Rule20" type="connector" idref="#_x0000_s1030"/>
        <o:r id="V:Rule21" type="connector" idref="#_x0000_s1027"/>
        <o:r id="V:Rule22" type="connector" idref="#_x0000_s1032"/>
        <o:r id="V:Rule23" type="connector" idref="#_x0000_s1033"/>
        <o:r id="V:Rule24" type="connector" idref="#_x0000_s1036"/>
        <o:r id="V:Rule25" type="connector" idref="#_x0000_s1035"/>
        <o:r id="V:Rule26" type="connector" idref="#_x0000_s1031"/>
        <o:r id="V:Rule27" type="connector" idref="#_x0000_s1029"/>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45"/>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727041">
      <w:bodyDiv w:val="1"/>
      <w:marLeft w:val="0"/>
      <w:marRight w:val="0"/>
      <w:marTop w:val="0"/>
      <w:marBottom w:val="0"/>
      <w:divBdr>
        <w:top w:val="none" w:sz="0" w:space="0" w:color="auto"/>
        <w:left w:val="none" w:sz="0" w:space="0" w:color="auto"/>
        <w:bottom w:val="none" w:sz="0" w:space="0" w:color="auto"/>
        <w:right w:val="none" w:sz="0" w:space="0" w:color="auto"/>
      </w:divBdr>
    </w:div>
    <w:div w:id="20533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2878</Words>
  <Characters>15544</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cp:lastPrinted>2022-10-13T08:28:00Z</cp:lastPrinted>
  <dcterms:created xsi:type="dcterms:W3CDTF">2022-10-13T08:28:00Z</dcterms:created>
  <dcterms:modified xsi:type="dcterms:W3CDTF">2022-10-13T08:28:00Z</dcterms:modified>
</cp:coreProperties>
</file>