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090A2D" w:rsidP="00107005">
      <w:pPr>
        <w:pStyle w:val="a3"/>
        <w:tabs>
          <w:tab w:val="left" w:pos="3765"/>
        </w:tabs>
        <w:ind w:left="0"/>
        <w:rPr>
          <w:rFonts w:ascii="Times New Roman" w:hAnsi="Times New Roman" w:cs="Times New Roman"/>
          <w:noProof/>
          <w:color w:val="0070C0"/>
          <w:lang w:eastAsia="el-GR"/>
        </w:rPr>
      </w:pPr>
      <w:r w:rsidRPr="00090A2D">
        <w:rPr>
          <w:rFonts w:ascii="Times New Roman" w:hAnsi="Times New Roman" w:cs="Times New Roman"/>
          <w:b/>
          <w:bCs/>
          <w:noProof/>
          <w:color w:val="0070C0"/>
        </w:rPr>
        <w:pict>
          <v:shapetype id="_x0000_t202" coordsize="21600,21600" o:spt="202" path="m,l,21600r21600,l21600,xe">
            <v:stroke joinstyle="miter"/>
            <v:path gradientshapeok="t" o:connecttype="rect"/>
          </v:shapetype>
          <v:shape id="_x0000_s1026" type="#_x0000_t202" style="position:absolute;margin-left:-188pt;margin-top:2.95pt;width:723.5pt;height:15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" fillcolor="white [3201]" strokeweight=".5pt">
            <v:path arrowok="t"/>
            <v:textbox>
              <w:txbxContent>
                <w:p w:rsidR="00B12CF5" w:rsidRDefault="001C0BFE" w:rsidP="001C0BFE">
                  <w:pPr>
                    <w:tabs>
                      <w:tab w:val="left" w:pos="3765"/>
                    </w:tabs>
                    <w:jc w:val="center"/>
                    <w:rPr>
                      <w:b/>
                      <w:sz w:val="28"/>
                      <w:szCs w:val="28"/>
                      <w:u w:val="single"/>
                    </w:rPr>
                  </w:pPr>
                  <w:r w:rsidRPr="001C0BFE">
                    <w:rPr>
                      <w:b/>
                      <w:sz w:val="28"/>
                      <w:szCs w:val="28"/>
                      <w:u w:val="single"/>
                    </w:rPr>
                    <w:t xml:space="preserve">ΑΕΡΟΥΠΟΣΤΗΡΙΖΟΜΕΝΟΣ </w:t>
                  </w:r>
                  <w:r w:rsidR="00B12CF5" w:rsidRPr="001C0BFE">
                    <w:rPr>
                      <w:b/>
                      <w:sz w:val="28"/>
                      <w:szCs w:val="28"/>
                      <w:u w:val="single"/>
                    </w:rPr>
                    <w:t xml:space="preserve"> ΘΟΛΟ</w:t>
                  </w:r>
                  <w:r w:rsidRPr="001C0BFE">
                    <w:rPr>
                      <w:b/>
                      <w:sz w:val="28"/>
                      <w:szCs w:val="28"/>
                      <w:u w:val="single"/>
                    </w:rPr>
                    <w:t xml:space="preserve">Σ </w:t>
                  </w:r>
                  <w:r w:rsidR="00B12CF5" w:rsidRPr="001C0BFE">
                    <w:rPr>
                      <w:b/>
                      <w:sz w:val="28"/>
                      <w:szCs w:val="28"/>
                      <w:u w:val="single"/>
                    </w:rPr>
                    <w:t xml:space="preserve"> ΣΤ</w:t>
                  </w:r>
                  <w:r w:rsidR="00A511B7">
                    <w:rPr>
                      <w:b/>
                      <w:sz w:val="28"/>
                      <w:szCs w:val="28"/>
                      <w:u w:val="single"/>
                    </w:rPr>
                    <w:t xml:space="preserve">Ο </w:t>
                  </w:r>
                  <w:r w:rsidR="002C632D">
                    <w:rPr>
                      <w:b/>
                      <w:sz w:val="28"/>
                      <w:szCs w:val="28"/>
                      <w:u w:val="single"/>
                    </w:rPr>
                    <w:t xml:space="preserve">ΠΛΩΜΑΡΙ </w:t>
                  </w:r>
                  <w:r w:rsidR="00A511B7">
                    <w:rPr>
                      <w:b/>
                      <w:sz w:val="28"/>
                      <w:szCs w:val="28"/>
                      <w:u w:val="single"/>
                    </w:rPr>
                    <w:t xml:space="preserve"> ΔΗΜΟΥ </w:t>
                  </w:r>
                  <w:r w:rsidR="00B12CF5" w:rsidRPr="001C0BFE">
                    <w:rPr>
                      <w:b/>
                      <w:sz w:val="28"/>
                      <w:szCs w:val="28"/>
                      <w:u w:val="single"/>
                    </w:rPr>
                    <w:t xml:space="preserve"> ΜΥΤΙΛΗΝΗΣ</w:t>
                  </w:r>
                </w:p>
                <w:p w:rsidR="001C0BFE" w:rsidRDefault="001C0BFE" w:rsidP="001C0BFE">
                  <w:pPr>
                    <w:tabs>
                      <w:tab w:val="left" w:pos="3765"/>
                    </w:tabs>
                    <w:jc w:val="center"/>
                    <w:rPr>
                      <w:b/>
                      <w:sz w:val="28"/>
                      <w:szCs w:val="28"/>
                      <w:u w:val="single"/>
                    </w:rPr>
                  </w:pPr>
                </w:p>
                <w:p w:rsidR="001C0BFE" w:rsidRPr="006A3C59" w:rsidRDefault="001C0BFE" w:rsidP="006A3C59">
                  <w:pPr>
                    <w:tabs>
                      <w:tab w:val="left" w:pos="3765"/>
                    </w:tabs>
                    <w:rPr>
                      <w:rFonts w:ascii="Times New Roman" w:hAnsi="Times New Roman" w:cs="Times New Roman"/>
                      <w:b/>
                      <w:bCs/>
                      <w:sz w:val="28"/>
                      <w:szCs w:val="28"/>
                      <w:u w:val="single"/>
                    </w:rPr>
                  </w:pPr>
                </w:p>
                <w:p w:rsidR="001C0BFE" w:rsidRPr="006A3C59" w:rsidRDefault="001C0BFE" w:rsidP="006A3C59">
                  <w:pPr>
                    <w:tabs>
                      <w:tab w:val="left" w:pos="3765"/>
                    </w:tabs>
                    <w:ind w:left="360"/>
                    <w:jc w:val="center"/>
                    <w:rPr>
                      <w:rFonts w:ascii="Times New Roman" w:hAnsi="Times New Roman" w:cs="Times New Roman"/>
                      <w:b/>
                      <w:bCs/>
                      <w:sz w:val="28"/>
                      <w:szCs w:val="28"/>
                      <w:u w:val="single"/>
                    </w:rPr>
                  </w:pPr>
                  <w:r w:rsidRPr="006A3C59">
                    <w:rPr>
                      <w:b/>
                      <w:sz w:val="28"/>
                      <w:szCs w:val="28"/>
                      <w:u w:val="single"/>
                    </w:rPr>
                    <w:t xml:space="preserve"> ΤΕΧΝΙΚΗ ΠΡΟΣΦΟΡΑ </w:t>
                  </w:r>
                </w:p>
                <w:p w:rsidR="00107005" w:rsidRPr="00943B44" w:rsidRDefault="00107005" w:rsidP="00943B44"/>
              </w:txbxContent>
            </v:textbox>
          </v:shape>
        </w:pict>
      </w: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107005" w:rsidRDefault="00107005" w:rsidP="00107005">
      <w:pPr>
        <w:pStyle w:val="a3"/>
        <w:tabs>
          <w:tab w:val="left" w:pos="3765"/>
        </w:tabs>
        <w:ind w:left="0"/>
        <w:rPr>
          <w:rFonts w:ascii="Times New Roman" w:hAnsi="Times New Roman" w:cs="Times New Roman"/>
          <w:color w:val="0070C0"/>
        </w:rPr>
      </w:pPr>
      <w:r w:rsidRPr="0029083F">
        <w:rPr>
          <w:rFonts w:ascii="Times New Roman" w:hAnsi="Times New Roman" w:cs="Times New Roman"/>
          <w:noProof/>
          <w:color w:val="0070C0"/>
          <w:lang w:eastAsia="el-GR"/>
        </w:rPr>
        <w:lastRenderedPageBreak/>
        <w:drawing>
          <wp:inline distT="0" distB="0" distL="0" distR="0">
            <wp:extent cx="646430" cy="719455"/>
            <wp:effectExtent l="0" t="0" r="1270" b="4445"/>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430" cy="719455"/>
                    </a:xfrm>
                    <a:prstGeom prst="rect">
                      <a:avLst/>
                    </a:prstGeom>
                    <a:noFill/>
                  </pic:spPr>
                </pic:pic>
              </a:graphicData>
            </a:graphic>
          </wp:inline>
        </w:drawing>
      </w:r>
    </w:p>
    <w:p w:rsidR="00943B44" w:rsidRPr="0029083F" w:rsidRDefault="00943B44" w:rsidP="00107005">
      <w:pPr>
        <w:pStyle w:val="a3"/>
        <w:tabs>
          <w:tab w:val="left" w:pos="3765"/>
        </w:tabs>
        <w:ind w:left="0"/>
        <w:rPr>
          <w:rFonts w:ascii="Times New Roman" w:hAnsi="Times New Roman" w:cs="Times New Roman"/>
          <w:color w:val="0070C0"/>
        </w:rPr>
      </w:pP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ΕΛΛΗΝΙΚΗ ΔΗΜΟΚΡΑΤΙΑ</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ΝΟΜΟΣ ΛΕΣΒΟΥ</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 xml:space="preserve">ΔΗΜΟΣ ΜΥΤΙΛΗΝΗΣ                                                                                      </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 xml:space="preserve">Δ/ΝΣΗ ΤΕΧΝΙΚΩΝ ΥΠΗΡΕΣΙΩΝ                                                   </w:t>
      </w:r>
    </w:p>
    <w:p w:rsidR="00107005" w:rsidRPr="00DF7676" w:rsidRDefault="00107005" w:rsidP="00107005">
      <w:pPr>
        <w:tabs>
          <w:tab w:val="left" w:pos="6096"/>
        </w:tabs>
        <w:rPr>
          <w:rFonts w:ascii="Calibri" w:hAnsi="Calibri" w:cs="Arial"/>
        </w:rPr>
      </w:pPr>
      <w:r>
        <w:rPr>
          <w:rFonts w:ascii="Calibri" w:hAnsi="Calibri" w:cs="Arial"/>
        </w:rPr>
        <w:tab/>
      </w:r>
    </w:p>
    <w:p w:rsidR="00107005" w:rsidRPr="001C0BFE" w:rsidRDefault="00107005" w:rsidP="00107005">
      <w:pPr>
        <w:tabs>
          <w:tab w:val="left" w:pos="6096"/>
          <w:tab w:val="left" w:pos="7797"/>
        </w:tabs>
        <w:rPr>
          <w:rFonts w:ascii="Calibri" w:hAnsi="Calibri" w:cs="Arial"/>
        </w:rPr>
      </w:pPr>
      <w:r w:rsidRPr="001C0BFE">
        <w:rPr>
          <w:rFonts w:ascii="Calibri" w:hAnsi="Calibri" w:cs="Arial"/>
          <w:b/>
        </w:rPr>
        <w:t xml:space="preserve">ΠΡΟΫΠΟΛΟΓΙΣΜΟΣ:   </w:t>
      </w:r>
      <w:r w:rsidRPr="001C0BFE">
        <w:rPr>
          <w:rFonts w:ascii="Calibri" w:hAnsi="Calibri"/>
        </w:rPr>
        <w:t>€</w:t>
      </w:r>
    </w:p>
    <w:p w:rsidR="00107005" w:rsidRPr="001C0BFE" w:rsidRDefault="00107005" w:rsidP="00107005">
      <w:pPr>
        <w:ind w:left="360"/>
        <w:jc w:val="center"/>
        <w:rPr>
          <w:rFonts w:cs="Tahoma"/>
          <w:b/>
          <w:sz w:val="32"/>
          <w:szCs w:val="32"/>
          <w:u w:val="single"/>
        </w:rPr>
      </w:pPr>
      <w:r w:rsidRPr="001C0BFE">
        <w:rPr>
          <w:rFonts w:ascii="Calibri" w:hAnsi="Calibri"/>
          <w:b/>
        </w:rPr>
        <w:tab/>
      </w:r>
      <w:r w:rsidR="00906741">
        <w:rPr>
          <w:rFonts w:cs="Tahoma"/>
          <w:b/>
          <w:sz w:val="32"/>
          <w:szCs w:val="32"/>
          <w:u w:val="single"/>
        </w:rPr>
        <w:t>ΟΜΑΔΑ :3</w:t>
      </w:r>
      <w:r w:rsidRPr="001C0BFE">
        <w:rPr>
          <w:rFonts w:cs="Tahoma"/>
          <w:b/>
          <w:sz w:val="32"/>
          <w:szCs w:val="32"/>
          <w:u w:val="single"/>
        </w:rPr>
        <w:t xml:space="preserve"> </w:t>
      </w:r>
    </w:p>
    <w:p w:rsidR="00107005" w:rsidRPr="001C0BFE" w:rsidRDefault="00107005" w:rsidP="00107005">
      <w:pPr>
        <w:tabs>
          <w:tab w:val="left" w:pos="3765"/>
        </w:tabs>
        <w:jc w:val="center"/>
        <w:rPr>
          <w:rFonts w:ascii="Times New Roman" w:hAnsi="Times New Roman" w:cs="Times New Roman"/>
          <w:b/>
          <w:bCs/>
          <w:sz w:val="24"/>
          <w:szCs w:val="24"/>
        </w:rPr>
      </w:pPr>
      <w:r w:rsidRPr="001C0BFE">
        <w:rPr>
          <w:b/>
          <w:sz w:val="24"/>
          <w:szCs w:val="24"/>
        </w:rPr>
        <w:t>ΑΕΡΟΥΠΟΣΤΗΡΙΖΟΜΕΝΟΥ ΘΟΛΟΥ ΣΤ</w:t>
      </w:r>
      <w:r w:rsidR="00906741">
        <w:rPr>
          <w:b/>
          <w:sz w:val="24"/>
          <w:szCs w:val="24"/>
        </w:rPr>
        <w:t xml:space="preserve">Ο </w:t>
      </w:r>
      <w:r w:rsidRPr="001C0BFE">
        <w:rPr>
          <w:b/>
          <w:sz w:val="24"/>
          <w:szCs w:val="24"/>
        </w:rPr>
        <w:t xml:space="preserve"> </w:t>
      </w:r>
      <w:r w:rsidR="00906741">
        <w:rPr>
          <w:b/>
          <w:sz w:val="24"/>
          <w:szCs w:val="24"/>
        </w:rPr>
        <w:t xml:space="preserve">ΠΛΩΜΑΡΙ ΔΗΜΟΥ </w:t>
      </w:r>
      <w:r w:rsidRPr="001C0BFE">
        <w:rPr>
          <w:b/>
          <w:sz w:val="24"/>
          <w:szCs w:val="24"/>
        </w:rPr>
        <w:t xml:space="preserve"> ΜΥΤΙΛΗΝΗΣ</w:t>
      </w:r>
    </w:p>
    <w:p w:rsidR="00107005" w:rsidRPr="001C0BFE" w:rsidRDefault="00107005" w:rsidP="00107005">
      <w:pPr>
        <w:jc w:val="center"/>
        <w:rPr>
          <w:rStyle w:val="80"/>
          <w:rFonts w:cstheme="minorHAnsi"/>
          <w:b/>
          <w:sz w:val="28"/>
          <w:szCs w:val="28"/>
          <w:u w:val="single"/>
        </w:rPr>
      </w:pPr>
      <w:r w:rsidRPr="001C0BFE">
        <w:rPr>
          <w:rFonts w:cstheme="minorHAnsi"/>
          <w:b/>
          <w:bCs/>
          <w:sz w:val="28"/>
          <w:szCs w:val="28"/>
          <w:u w:val="single"/>
        </w:rPr>
        <w:t>ΤΕΧΝΙΚΗ  ΠΡΟΣΦΟΡΑ</w:t>
      </w:r>
      <w:r w:rsidRPr="001C0BFE">
        <w:rPr>
          <w:rStyle w:val="80"/>
          <w:rFonts w:cstheme="minorHAnsi"/>
          <w:b/>
          <w:sz w:val="28"/>
          <w:szCs w:val="28"/>
          <w:u w:val="single"/>
        </w:rPr>
        <w:t xml:space="preserve"> </w:t>
      </w:r>
    </w:p>
    <w:p w:rsidR="00107005" w:rsidRPr="001C0BFE" w:rsidRDefault="00107005" w:rsidP="00107005">
      <w:pPr>
        <w:pStyle w:val="81"/>
        <w:shd w:val="clear" w:color="auto" w:fill="auto"/>
        <w:tabs>
          <w:tab w:val="left" w:leader="dot" w:pos="8838"/>
        </w:tabs>
        <w:spacing w:before="0" w:line="485" w:lineRule="exact"/>
        <w:ind w:left="40"/>
        <w:rPr>
          <w:rFonts w:asciiTheme="minorHAnsi" w:hAnsiTheme="minorHAnsi" w:cstheme="minorHAnsi"/>
        </w:rPr>
      </w:pPr>
      <w:r w:rsidRPr="001C0BFE">
        <w:rPr>
          <w:rStyle w:val="80"/>
          <w:rFonts w:asciiTheme="minorHAnsi" w:hAnsiTheme="minorHAnsi" w:cstheme="minorHAnsi"/>
          <w:color w:val="000000"/>
        </w:rPr>
        <w:t xml:space="preserve">Της επιχείρησης: </w:t>
      </w:r>
      <w:r w:rsidRPr="001C0BFE">
        <w:rPr>
          <w:rStyle w:val="80"/>
          <w:rFonts w:asciiTheme="minorHAnsi" w:hAnsiTheme="minorHAnsi" w:cstheme="minorHAnsi"/>
          <w:color w:val="000000"/>
        </w:rPr>
        <w:tab/>
        <w:t>………….</w:t>
      </w:r>
    </w:p>
    <w:p w:rsidR="00107005" w:rsidRPr="001C0BFE" w:rsidRDefault="00107005" w:rsidP="00107005">
      <w:pPr>
        <w:pStyle w:val="81"/>
        <w:shd w:val="clear" w:color="auto" w:fill="auto"/>
        <w:tabs>
          <w:tab w:val="left" w:leader="dot" w:pos="3256"/>
          <w:tab w:val="left" w:leader="dot" w:pos="7941"/>
        </w:tabs>
        <w:spacing w:before="0" w:line="485" w:lineRule="exact"/>
        <w:ind w:left="40"/>
        <w:rPr>
          <w:rFonts w:asciiTheme="minorHAnsi" w:hAnsiTheme="minorHAnsi" w:cstheme="minorHAnsi"/>
        </w:rPr>
      </w:pPr>
      <w:r w:rsidRPr="001C0BFE">
        <w:rPr>
          <w:rStyle w:val="80"/>
          <w:rFonts w:asciiTheme="minorHAnsi" w:hAnsiTheme="minorHAnsi" w:cstheme="minorHAnsi"/>
          <w:color w:val="000000"/>
        </w:rPr>
        <w:t xml:space="preserve">με έδρα τ </w:t>
      </w:r>
      <w:r w:rsidRPr="001C0BFE">
        <w:rPr>
          <w:rStyle w:val="80"/>
          <w:rFonts w:asciiTheme="minorHAnsi" w:hAnsiTheme="minorHAnsi" w:cstheme="minorHAnsi"/>
          <w:color w:val="000000"/>
        </w:rPr>
        <w:tab/>
        <w:t xml:space="preserve"> οδός ......................................αριθμός...................</w:t>
      </w:r>
    </w:p>
    <w:p w:rsidR="00107005" w:rsidRPr="001C0BFE" w:rsidRDefault="00107005" w:rsidP="00107005">
      <w:pPr>
        <w:pStyle w:val="81"/>
        <w:shd w:val="clear" w:color="auto" w:fill="auto"/>
        <w:tabs>
          <w:tab w:val="left" w:leader="dot" w:pos="1619"/>
          <w:tab w:val="left" w:leader="dot" w:pos="6194"/>
          <w:tab w:val="left" w:leader="dot" w:pos="8829"/>
        </w:tabs>
        <w:spacing w:before="0" w:line="485" w:lineRule="exact"/>
        <w:ind w:left="40"/>
        <w:rPr>
          <w:rStyle w:val="80"/>
          <w:rFonts w:asciiTheme="minorHAnsi" w:hAnsiTheme="minorHAnsi" w:cstheme="minorHAnsi"/>
          <w:color w:val="000000"/>
          <w:lang w:val="en-US"/>
        </w:rPr>
      </w:pPr>
      <w:r w:rsidRPr="001C0BFE">
        <w:rPr>
          <w:rStyle w:val="80"/>
          <w:rFonts w:asciiTheme="minorHAnsi" w:hAnsiTheme="minorHAnsi" w:cstheme="minorHAnsi"/>
          <w:color w:val="000000"/>
        </w:rPr>
        <w:t>Τ</w:t>
      </w:r>
      <w:r w:rsidRPr="001C0BFE">
        <w:rPr>
          <w:rStyle w:val="80"/>
          <w:rFonts w:asciiTheme="minorHAnsi" w:hAnsiTheme="minorHAnsi" w:cstheme="minorHAnsi"/>
          <w:color w:val="000000"/>
          <w:lang w:val="en-US"/>
        </w:rPr>
        <w:t>.</w:t>
      </w:r>
      <w:r w:rsidRPr="001C0BFE">
        <w:rPr>
          <w:rStyle w:val="80"/>
          <w:rFonts w:asciiTheme="minorHAnsi" w:hAnsiTheme="minorHAnsi" w:cstheme="minorHAnsi"/>
          <w:color w:val="000000"/>
        </w:rPr>
        <w:t>Κ</w:t>
      </w:r>
      <w:r w:rsidRPr="001C0BFE">
        <w:rPr>
          <w:rStyle w:val="80"/>
          <w:rFonts w:asciiTheme="minorHAnsi" w:hAnsiTheme="minorHAnsi" w:cstheme="minorHAnsi"/>
          <w:color w:val="000000"/>
          <w:lang w:val="en-US"/>
        </w:rPr>
        <w:tab/>
      </w:r>
      <w:proofErr w:type="spellStart"/>
      <w:r w:rsidRPr="001C0BFE">
        <w:rPr>
          <w:rStyle w:val="80"/>
          <w:rFonts w:asciiTheme="minorHAnsi" w:hAnsiTheme="minorHAnsi" w:cstheme="minorHAnsi"/>
          <w:color w:val="000000"/>
        </w:rPr>
        <w:t>Τηλ</w:t>
      </w:r>
      <w:proofErr w:type="spellEnd"/>
      <w:r w:rsidRPr="001C0BFE">
        <w:rPr>
          <w:rStyle w:val="80"/>
          <w:rFonts w:asciiTheme="minorHAnsi" w:hAnsiTheme="minorHAnsi" w:cstheme="minorHAnsi"/>
          <w:color w:val="000000"/>
          <w:lang w:val="en-US"/>
        </w:rPr>
        <w:tab/>
        <w:t xml:space="preserve"> Fax…….</w:t>
      </w:r>
      <w:r w:rsidRPr="001C0BFE">
        <w:rPr>
          <w:rStyle w:val="80"/>
          <w:rFonts w:asciiTheme="minorHAnsi" w:hAnsiTheme="minorHAnsi" w:cstheme="minorHAnsi"/>
          <w:color w:val="000000"/>
          <w:lang w:val="en-US"/>
        </w:rPr>
        <w:tab/>
        <w:t>………….</w:t>
      </w:r>
    </w:p>
    <w:p w:rsidR="00107005" w:rsidRPr="001C0BFE" w:rsidRDefault="00107005" w:rsidP="00107005">
      <w:pPr>
        <w:pStyle w:val="81"/>
        <w:shd w:val="clear" w:color="auto" w:fill="auto"/>
        <w:tabs>
          <w:tab w:val="left" w:leader="dot" w:pos="1619"/>
          <w:tab w:val="left" w:leader="dot" w:pos="6194"/>
          <w:tab w:val="left" w:leader="dot" w:pos="8829"/>
        </w:tabs>
        <w:spacing w:before="0" w:line="485" w:lineRule="exact"/>
        <w:ind w:left="40"/>
        <w:rPr>
          <w:rStyle w:val="BodyTextChar"/>
          <w:rFonts w:asciiTheme="minorHAnsi" w:eastAsia="Lucida Sans Unicode" w:hAnsiTheme="minorHAnsi" w:cstheme="minorHAnsi"/>
          <w:b/>
          <w:bCs/>
          <w:lang w:val="en-US"/>
        </w:rPr>
      </w:pPr>
      <w:r w:rsidRPr="001C0BFE">
        <w:rPr>
          <w:rStyle w:val="80"/>
          <w:rFonts w:asciiTheme="minorHAnsi" w:hAnsiTheme="minorHAnsi" w:cstheme="minorHAnsi"/>
          <w:color w:val="000000"/>
          <w:lang w:val="en-US"/>
        </w:rPr>
        <w:t>E</w:t>
      </w:r>
      <w:r w:rsidRPr="001C0BFE">
        <w:rPr>
          <w:rStyle w:val="80"/>
          <w:rFonts w:asciiTheme="minorHAnsi" w:hAnsiTheme="minorHAnsi" w:cstheme="minorHAnsi"/>
          <w:color w:val="000000"/>
          <w:lang w:val="en-GB"/>
        </w:rPr>
        <w:t>-</w:t>
      </w:r>
      <w:r w:rsidRPr="001C0BFE">
        <w:rPr>
          <w:rStyle w:val="80"/>
          <w:rFonts w:asciiTheme="minorHAnsi" w:hAnsiTheme="minorHAnsi" w:cstheme="minorHAnsi"/>
          <w:color w:val="000000"/>
          <w:lang w:val="en-US"/>
        </w:rPr>
        <w:t>mail</w:t>
      </w:r>
      <w:proofErr w:type="gramStart"/>
      <w:r w:rsidRPr="001C0BFE">
        <w:rPr>
          <w:rStyle w:val="80"/>
          <w:rFonts w:asciiTheme="minorHAnsi" w:hAnsiTheme="minorHAnsi" w:cstheme="minorHAnsi"/>
          <w:color w:val="000000"/>
          <w:lang w:val="en-GB"/>
        </w:rPr>
        <w:t xml:space="preserve">: </w:t>
      </w:r>
      <w:r w:rsidRPr="001C0BFE">
        <w:rPr>
          <w:rStyle w:val="80"/>
          <w:rFonts w:asciiTheme="minorHAnsi" w:hAnsiTheme="minorHAnsi" w:cstheme="minorHAnsi"/>
          <w:color w:val="000000"/>
          <w:lang w:val="en-US"/>
        </w:rPr>
        <w:tab/>
        <w:t>………………………………………………………………………………………………..</w:t>
      </w:r>
      <w:proofErr w:type="gramEnd"/>
    </w:p>
    <w:p w:rsidR="00107005" w:rsidRPr="001C0BFE" w:rsidRDefault="00107005" w:rsidP="00107005">
      <w:pPr>
        <w:rPr>
          <w:b/>
          <w:bCs/>
          <w:lang w:val="en-US"/>
        </w:rPr>
      </w:pPr>
    </w:p>
    <w:p w:rsidR="00107005" w:rsidRPr="001C0BFE" w:rsidRDefault="00107005" w:rsidP="00593AC8">
      <w:pPr>
        <w:rPr>
          <w:rFonts w:cstheme="minorHAnsi"/>
          <w:lang w:val="en-US"/>
        </w:rPr>
      </w:pPr>
    </w:p>
    <w:p w:rsidR="00593AC8" w:rsidRPr="001C0BFE" w:rsidRDefault="00593AC8" w:rsidP="00593AC8">
      <w:pPr>
        <w:pStyle w:val="a3"/>
        <w:numPr>
          <w:ilvl w:val="0"/>
          <w:numId w:val="2"/>
        </w:numPr>
        <w:rPr>
          <w:rFonts w:cstheme="minorHAnsi"/>
        </w:rPr>
      </w:pPr>
      <w:proofErr w:type="spellStart"/>
      <w:r w:rsidRPr="001C0BFE">
        <w:rPr>
          <w:rFonts w:cstheme="minorHAnsi"/>
        </w:rPr>
        <w:t>Ειδος</w:t>
      </w:r>
      <w:proofErr w:type="spellEnd"/>
      <w:r w:rsidRPr="001C0BFE">
        <w:rPr>
          <w:rFonts w:cstheme="minorHAnsi"/>
        </w:rPr>
        <w:t xml:space="preserve"> :</w:t>
      </w:r>
      <w:r w:rsidRPr="001C0BFE">
        <w:rPr>
          <w:rFonts w:cstheme="minorHAnsi"/>
          <w:b/>
          <w:bCs/>
        </w:rPr>
        <w:t xml:space="preserve"> Φουσκωτός- </w:t>
      </w:r>
      <w:proofErr w:type="spellStart"/>
      <w:r w:rsidRPr="001C0BFE">
        <w:rPr>
          <w:rFonts w:cstheme="minorHAnsi"/>
          <w:b/>
          <w:bCs/>
        </w:rPr>
        <w:t>αεροϋποστηριζόμενος</w:t>
      </w:r>
      <w:proofErr w:type="spellEnd"/>
      <w:r w:rsidRPr="001C0BFE">
        <w:rPr>
          <w:rFonts w:cstheme="minorHAnsi"/>
          <w:b/>
          <w:bCs/>
        </w:rPr>
        <w:t xml:space="preserve"> θόλος διαστάσεων 42 </w:t>
      </w:r>
      <w:r w:rsidRPr="001C0BFE">
        <w:rPr>
          <w:rFonts w:cstheme="minorHAnsi"/>
          <w:b/>
          <w:bCs/>
          <w:lang w:val="en-US"/>
        </w:rPr>
        <w:t>m</w:t>
      </w:r>
      <w:r w:rsidRPr="001C0BFE">
        <w:rPr>
          <w:rFonts w:cstheme="minorHAnsi"/>
          <w:b/>
          <w:bCs/>
        </w:rPr>
        <w:t xml:space="preserve"> </w:t>
      </w:r>
      <w:r w:rsidRPr="001C0BFE">
        <w:rPr>
          <w:rFonts w:cstheme="minorHAnsi"/>
          <w:b/>
          <w:bCs/>
          <w:lang w:val="en-US"/>
        </w:rPr>
        <w:t>x</w:t>
      </w:r>
      <w:r w:rsidRPr="001C0BFE">
        <w:rPr>
          <w:rFonts w:cstheme="minorHAnsi"/>
          <w:b/>
          <w:bCs/>
        </w:rPr>
        <w:t xml:space="preserve"> 28 </w:t>
      </w:r>
      <w:r w:rsidRPr="001C0BFE">
        <w:rPr>
          <w:rFonts w:cstheme="minorHAnsi"/>
          <w:b/>
          <w:bCs/>
          <w:lang w:val="en-US"/>
        </w:rPr>
        <w:t>m</w:t>
      </w:r>
      <w:r w:rsidRPr="001C0BFE">
        <w:rPr>
          <w:rFonts w:cstheme="minorHAnsi"/>
          <w:b/>
          <w:bCs/>
        </w:rPr>
        <w:t xml:space="preserve"> </w:t>
      </w:r>
      <w:r w:rsidRPr="001C0BFE">
        <w:rPr>
          <w:rFonts w:cstheme="minorHAnsi"/>
          <w:b/>
          <w:bCs/>
          <w:lang w:val="en-US"/>
        </w:rPr>
        <w:t>x</w:t>
      </w:r>
      <w:r w:rsidRPr="001C0BFE">
        <w:rPr>
          <w:rFonts w:cstheme="minorHAnsi"/>
          <w:b/>
          <w:bCs/>
        </w:rPr>
        <w:t xml:space="preserve"> 10 </w:t>
      </w:r>
      <w:r w:rsidRPr="001C0BFE">
        <w:rPr>
          <w:rFonts w:cstheme="minorHAnsi"/>
          <w:b/>
          <w:bCs/>
          <w:lang w:val="en-US"/>
        </w:rPr>
        <w:t>m</w:t>
      </w:r>
      <w:r w:rsidRPr="001C0BFE">
        <w:rPr>
          <w:rFonts w:cstheme="minorHAnsi"/>
          <w:b/>
          <w:bCs/>
        </w:rPr>
        <w:t xml:space="preserve"> και σύστημα στήριξης  αυτού</w:t>
      </w:r>
    </w:p>
    <w:p w:rsidR="00922997" w:rsidRPr="001C0BFE" w:rsidRDefault="00922997" w:rsidP="00593AC8">
      <w:pPr>
        <w:pStyle w:val="a3"/>
        <w:rPr>
          <w:rFonts w:cstheme="minorHAnsi"/>
        </w:rPr>
      </w:pPr>
    </w:p>
    <w:p w:rsidR="00593AC8" w:rsidRPr="001C0BFE" w:rsidRDefault="00593AC8" w:rsidP="00593AC8">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593AC8" w:rsidRPr="001C0BFE" w:rsidRDefault="00593AC8" w:rsidP="00593AC8">
      <w:pPr>
        <w:pStyle w:val="a3"/>
        <w:rPr>
          <w:rFonts w:cstheme="minorHAnsi"/>
        </w:rPr>
      </w:pPr>
    </w:p>
    <w:p w:rsidR="00593AC8" w:rsidRPr="001C0BFE" w:rsidRDefault="00593AC8" w:rsidP="00593AC8">
      <w:pPr>
        <w:pStyle w:val="a3"/>
        <w:rPr>
          <w:rFonts w:cstheme="minorHAnsi"/>
        </w:rPr>
      </w:pPr>
      <w:r w:rsidRPr="001C0BFE">
        <w:rPr>
          <w:rFonts w:cstheme="minorHAnsi"/>
        </w:rPr>
        <w:t xml:space="preserve"> Ο φουσκωτός θόλος επί ποινή αποκλεισμού θα έχει συντελεστή </w:t>
      </w:r>
      <w:proofErr w:type="spellStart"/>
      <w:r w:rsidRPr="001C0BFE">
        <w:rPr>
          <w:rFonts w:cstheme="minorHAnsi"/>
        </w:rPr>
        <w:t>θερμοπερατότητας</w:t>
      </w:r>
      <w:proofErr w:type="spellEnd"/>
      <w:r w:rsidRPr="001C0BFE">
        <w:rPr>
          <w:rFonts w:cstheme="minorHAnsi"/>
        </w:rPr>
        <w:t xml:space="preserve"> για σύστημα διπλής μεμβράνης μέγιστης τιμής </w:t>
      </w:r>
      <w:r w:rsidRPr="001C0BFE">
        <w:rPr>
          <w:rFonts w:cstheme="minorHAnsi"/>
          <w:lang w:val="en-US"/>
        </w:rPr>
        <w:t>U</w:t>
      </w:r>
      <w:r w:rsidRPr="001C0BFE">
        <w:rPr>
          <w:rFonts w:cstheme="minorHAnsi"/>
        </w:rPr>
        <w:t xml:space="preserve"> 1,74</w:t>
      </w:r>
      <w:r w:rsidRPr="001C0BFE">
        <w:rPr>
          <w:rFonts w:cstheme="minorHAnsi"/>
          <w:lang w:val="en-US"/>
        </w:rPr>
        <w:t>W</w:t>
      </w:r>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lang w:val="en-US"/>
        </w:rPr>
        <w:t>k</w:t>
      </w:r>
      <w:r w:rsidRPr="001C0BFE">
        <w:rPr>
          <w:rFonts w:cstheme="minorHAnsi"/>
        </w:rPr>
        <w:t>.</w:t>
      </w:r>
      <w:r w:rsidRPr="001C0BFE">
        <w:rPr>
          <w:rFonts w:cstheme="minorHAnsi"/>
        </w:rPr>
        <w:br/>
        <w:t xml:space="preserve">Η μεμβράνη διπλής στρώσης αποτελείται από δύο στρώσεις υφάσματος πολυεστέρα και την μάσκα με στρώση </w:t>
      </w:r>
      <w:r w:rsidRPr="001C0BFE">
        <w:rPr>
          <w:rFonts w:cstheme="minorHAnsi"/>
          <w:lang w:val="en-US"/>
        </w:rPr>
        <w:t>PVC</w:t>
      </w:r>
      <w:r w:rsidRPr="001C0BFE">
        <w:rPr>
          <w:rFonts w:cstheme="minorHAnsi"/>
        </w:rPr>
        <w:t xml:space="preserve"> με επίστρωση </w:t>
      </w:r>
      <w:r w:rsidRPr="001C0BFE">
        <w:rPr>
          <w:rFonts w:cstheme="minorHAnsi"/>
          <w:lang w:val="en-US"/>
        </w:rPr>
        <w:t>PVDF</w:t>
      </w:r>
      <w:r w:rsidRPr="001C0BFE">
        <w:rPr>
          <w:rFonts w:cstheme="minorHAnsi"/>
        </w:rPr>
        <w:t xml:space="preserve"> που αυξάνει την διάρκεια ζωής της μεμβράνης και την αντοχή στην υπεριώδη ακτινοβολία. Οι μεμβράνες ενώνονται με υψηλής συχνότητας 100% ασφαλείς συνδέσεις για την δημιουργία χώρου αέρα, θήκες ωοειδούς σχήματος 15-25</w:t>
      </w:r>
      <w:r w:rsidRPr="001C0BFE">
        <w:rPr>
          <w:rFonts w:cstheme="minorHAnsi"/>
          <w:lang w:val="en-US"/>
        </w:rPr>
        <w:t>cm</w:t>
      </w:r>
      <w:r w:rsidRPr="001C0BFE">
        <w:rPr>
          <w:rFonts w:cstheme="minorHAnsi"/>
        </w:rPr>
        <w:t xml:space="preserve"> που να έχει πολύ καλές θερμομονωτικές και ηχομονωτικές ιδιότητες. Το ειδικό βάρος της </w:t>
      </w:r>
      <w:r w:rsidRPr="001C0BFE">
        <w:rPr>
          <w:rFonts w:cstheme="minorHAnsi"/>
          <w:b/>
          <w:bCs/>
        </w:rPr>
        <w:t>εξωτερικής μεμβράνης</w:t>
      </w:r>
      <w:r w:rsidRPr="001C0BFE">
        <w:rPr>
          <w:rFonts w:cstheme="minorHAnsi"/>
        </w:rPr>
        <w:t xml:space="preserve"> υποχρεωτικά και επί ποινής αποκλεισμού θα ανέρχεται σε ≥890</w:t>
      </w:r>
      <w:proofErr w:type="spellStart"/>
      <w:r w:rsidRPr="001C0BFE">
        <w:rPr>
          <w:rFonts w:cstheme="minorHAnsi"/>
          <w:lang w:val="en-US"/>
        </w:rPr>
        <w:t>gr</w:t>
      </w:r>
      <w:proofErr w:type="spellEnd"/>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rPr>
        <w:t xml:space="preserve"> και θα έχει αντοχή σε φωτιά, κλάσης </w:t>
      </w:r>
      <w:r w:rsidRPr="001C0BFE">
        <w:rPr>
          <w:rFonts w:cstheme="minorHAnsi"/>
          <w:lang w:val="en-US"/>
        </w:rPr>
        <w:t>Bs</w:t>
      </w:r>
      <w:r w:rsidRPr="001C0BFE">
        <w:rPr>
          <w:rFonts w:cstheme="minorHAnsi"/>
        </w:rPr>
        <w:t>2</w:t>
      </w:r>
      <w:r w:rsidRPr="001C0BFE">
        <w:rPr>
          <w:rFonts w:cstheme="minorHAnsi"/>
          <w:lang w:val="en-US"/>
        </w:rPr>
        <w:t>do</w:t>
      </w:r>
      <w:r w:rsidRPr="001C0BFE">
        <w:rPr>
          <w:rFonts w:cstheme="minorHAnsi"/>
        </w:rPr>
        <w:t xml:space="preserve"> (</w:t>
      </w:r>
      <w:r w:rsidRPr="001C0BFE">
        <w:rPr>
          <w:rFonts w:cstheme="minorHAnsi"/>
          <w:lang w:val="en-US"/>
        </w:rPr>
        <w:t>EN</w:t>
      </w:r>
      <w:r w:rsidRPr="001C0BFE">
        <w:rPr>
          <w:rFonts w:cstheme="minorHAnsi"/>
        </w:rPr>
        <w:t xml:space="preserve">13501-1). Θα έχει υψηλή διαπερατότητα από το ηλιακό φως ώστε να έχει τις λιγότερες δυνατόν ανάγκες </w:t>
      </w:r>
      <w:r w:rsidRPr="001C0BFE">
        <w:rPr>
          <w:rFonts w:cstheme="minorHAnsi"/>
        </w:rPr>
        <w:lastRenderedPageBreak/>
        <w:t>φωτισμού.</w:t>
      </w:r>
      <w:r w:rsidRPr="001C0BFE">
        <w:rPr>
          <w:rFonts w:cstheme="minorHAnsi"/>
        </w:rPr>
        <w:br/>
      </w:r>
      <w:proofErr w:type="gramStart"/>
      <w:r w:rsidRPr="001C0BFE">
        <w:rPr>
          <w:rFonts w:cstheme="minorHAnsi"/>
          <w:lang w:val="en-US"/>
        </w:rPr>
        <w:t>H</w:t>
      </w:r>
      <w:r w:rsidRPr="001C0BFE">
        <w:rPr>
          <w:rFonts w:cstheme="minorHAnsi"/>
        </w:rPr>
        <w:t xml:space="preserve"> ελάχιστη αντοχή εφελκυσμού του εξωτερικού υφάσματος να είναι 4100Ν/5</w:t>
      </w:r>
      <w:r w:rsidRPr="001C0BFE">
        <w:rPr>
          <w:rFonts w:cstheme="minorHAnsi"/>
          <w:lang w:val="en-US"/>
        </w:rPr>
        <w:t>cm</w:t>
      </w:r>
      <w:r w:rsidRPr="001C0BFE">
        <w:rPr>
          <w:rFonts w:cstheme="minorHAnsi"/>
        </w:rPr>
        <w:t xml:space="preserve"> (στημόνι) και 3800Ν/5</w:t>
      </w:r>
      <w:r w:rsidRPr="001C0BFE">
        <w:rPr>
          <w:rFonts w:cstheme="minorHAnsi"/>
          <w:lang w:val="en-US"/>
        </w:rPr>
        <w:t>cm</w:t>
      </w:r>
      <w:r w:rsidRPr="001C0BFE">
        <w:rPr>
          <w:rFonts w:cstheme="minorHAnsi"/>
        </w:rPr>
        <w:t xml:space="preserve"> (υφάδι).</w:t>
      </w:r>
      <w:proofErr w:type="gramEnd"/>
      <w:r w:rsidRPr="001C0BFE">
        <w:rPr>
          <w:rFonts w:cstheme="minorHAnsi"/>
        </w:rPr>
        <w:t xml:space="preserve"> Η εξωτερική μεμβράνη θα είναι </w:t>
      </w:r>
      <w:proofErr w:type="spellStart"/>
      <w:r w:rsidRPr="001C0BFE">
        <w:rPr>
          <w:rFonts w:cstheme="minorHAnsi"/>
        </w:rPr>
        <w:t>αυτοκαθαριζόμενη</w:t>
      </w:r>
      <w:proofErr w:type="spellEnd"/>
      <w:r w:rsidRPr="001C0BFE">
        <w:rPr>
          <w:rFonts w:cstheme="minorHAnsi"/>
        </w:rPr>
        <w:t xml:space="preserve"> με μικροβιακή και </w:t>
      </w:r>
      <w:proofErr w:type="spellStart"/>
      <w:r w:rsidRPr="001C0BFE">
        <w:rPr>
          <w:rFonts w:cstheme="minorHAnsi"/>
        </w:rPr>
        <w:t>μυκητιακή</w:t>
      </w:r>
      <w:proofErr w:type="spellEnd"/>
      <w:r w:rsidRPr="001C0BFE">
        <w:rPr>
          <w:rFonts w:cstheme="minorHAnsi"/>
        </w:rPr>
        <w:t xml:space="preserve"> αντοχή, αντοχή στην υπεριώδη ακτινοβολία, να έχει απόδοση σε βαριά φορτία και να έχει ανάγλυφη στιλπνότητα.</w:t>
      </w:r>
    </w:p>
    <w:p w:rsidR="00593AC8" w:rsidRPr="001C0BFE" w:rsidRDefault="00593AC8" w:rsidP="00593AC8">
      <w:pPr>
        <w:pStyle w:val="a3"/>
        <w:rPr>
          <w:rFonts w:cstheme="minorHAnsi"/>
        </w:rPr>
      </w:pPr>
      <w:r w:rsidRPr="001C0BFE">
        <w:rPr>
          <w:rFonts w:cstheme="minorHAnsi"/>
        </w:rPr>
        <w:t xml:space="preserve">Το ειδικό βάρος της </w:t>
      </w:r>
      <w:r w:rsidRPr="001C0BFE">
        <w:rPr>
          <w:rFonts w:cstheme="minorHAnsi"/>
          <w:b/>
          <w:bCs/>
        </w:rPr>
        <w:t>εσωτερικής μεμβράνης</w:t>
      </w:r>
      <w:r w:rsidRPr="001C0BFE">
        <w:rPr>
          <w:rFonts w:cstheme="minorHAnsi"/>
        </w:rPr>
        <w:t xml:space="preserve"> υποχρεωτικά και επί ποινή αποκλεισμού θα ανέρχεται σε ≥490</w:t>
      </w:r>
      <w:proofErr w:type="spellStart"/>
      <w:r w:rsidRPr="001C0BFE">
        <w:rPr>
          <w:rFonts w:cstheme="minorHAnsi"/>
          <w:lang w:val="en-US"/>
        </w:rPr>
        <w:t>gr</w:t>
      </w:r>
      <w:proofErr w:type="spellEnd"/>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rPr>
        <w:t xml:space="preserve"> και θα έχει αντοχή σε φωτιά, κλάσης </w:t>
      </w:r>
      <w:r w:rsidRPr="001C0BFE">
        <w:rPr>
          <w:rFonts w:cstheme="minorHAnsi"/>
          <w:lang w:val="en-US"/>
        </w:rPr>
        <w:t>Bs</w:t>
      </w:r>
      <w:r w:rsidRPr="001C0BFE">
        <w:rPr>
          <w:rFonts w:cstheme="minorHAnsi"/>
        </w:rPr>
        <w:t>2</w:t>
      </w:r>
      <w:r w:rsidRPr="001C0BFE">
        <w:rPr>
          <w:rFonts w:cstheme="minorHAnsi"/>
          <w:lang w:val="en-US"/>
        </w:rPr>
        <w:t>do</w:t>
      </w:r>
      <w:r w:rsidRPr="001C0BFE">
        <w:rPr>
          <w:rFonts w:cstheme="minorHAnsi"/>
        </w:rPr>
        <w:t xml:space="preserve"> (</w:t>
      </w:r>
      <w:r w:rsidRPr="001C0BFE">
        <w:rPr>
          <w:rFonts w:cstheme="minorHAnsi"/>
          <w:lang w:val="en-US"/>
        </w:rPr>
        <w:t>EN</w:t>
      </w:r>
      <w:r w:rsidRPr="001C0BFE">
        <w:rPr>
          <w:rFonts w:cstheme="minorHAnsi"/>
        </w:rPr>
        <w:t>13501-1). Η ελάχιστη αντοχή εφελκυσμού του εσωτερικού υφάσματος να είναι 2400Ν/5</w:t>
      </w:r>
      <w:r w:rsidRPr="001C0BFE">
        <w:rPr>
          <w:rFonts w:cstheme="minorHAnsi"/>
          <w:lang w:val="en-US"/>
        </w:rPr>
        <w:t>cm</w:t>
      </w:r>
      <w:r w:rsidRPr="001C0BFE">
        <w:rPr>
          <w:rFonts w:cstheme="minorHAnsi"/>
        </w:rPr>
        <w:t xml:space="preserve">  (στημόνι και υφάδι). Θα έχει δε μικροβιακή και </w:t>
      </w:r>
      <w:proofErr w:type="spellStart"/>
      <w:r w:rsidRPr="001C0BFE">
        <w:rPr>
          <w:rFonts w:cstheme="minorHAnsi"/>
        </w:rPr>
        <w:t>μυκητιακή</w:t>
      </w:r>
      <w:proofErr w:type="spellEnd"/>
      <w:r w:rsidRPr="001C0BFE">
        <w:rPr>
          <w:rFonts w:cstheme="minorHAnsi"/>
        </w:rPr>
        <w:t xml:space="preserve"> αντοχή. </w:t>
      </w:r>
      <w:r w:rsidRPr="001C0BFE">
        <w:rPr>
          <w:rFonts w:cstheme="minorHAnsi"/>
        </w:rPr>
        <w:br/>
        <w:t xml:space="preserve">Ανάλογα με το  μήκος του κάθε θόλου η σύνδεση των 2 τεμαχίων μήκους συνδέεται στο κέντρο με στοιχεία ειδικών προφίλ μασίφ </w:t>
      </w:r>
      <w:proofErr w:type="spellStart"/>
      <w:r w:rsidRPr="001C0BFE">
        <w:rPr>
          <w:rFonts w:cstheme="minorHAnsi"/>
        </w:rPr>
        <w:t>ανοδιωμένου</w:t>
      </w:r>
      <w:proofErr w:type="spellEnd"/>
      <w:r w:rsidRPr="001C0BFE">
        <w:rPr>
          <w:rFonts w:cstheme="minorHAnsi"/>
        </w:rPr>
        <w:t xml:space="preserve"> αλουμινίου.</w:t>
      </w:r>
    </w:p>
    <w:p w:rsidR="00593AC8" w:rsidRPr="001C0BFE" w:rsidRDefault="00593AC8" w:rsidP="00593AC8">
      <w:pPr>
        <w:pStyle w:val="a3"/>
        <w:rPr>
          <w:rFonts w:cstheme="minorHAnsi"/>
        </w:rPr>
      </w:pPr>
      <w:r w:rsidRPr="001C0BFE">
        <w:rPr>
          <w:rFonts w:cstheme="minorHAnsi"/>
        </w:rPr>
        <w:t xml:space="preserve"> </w:t>
      </w:r>
    </w:p>
    <w:p w:rsidR="00593AC8" w:rsidRPr="001C0BFE" w:rsidRDefault="00593AC8" w:rsidP="00593AC8">
      <w:pPr>
        <w:pStyle w:val="a3"/>
        <w:rPr>
          <w:rFonts w:cstheme="minorHAnsi"/>
        </w:rPr>
      </w:pPr>
      <w:r w:rsidRPr="001C0BFE">
        <w:rPr>
          <w:rFonts w:cstheme="minorHAnsi"/>
        </w:rPr>
        <w:t xml:space="preserve">Η </w:t>
      </w:r>
      <w:proofErr w:type="spellStart"/>
      <w:r w:rsidRPr="001C0BFE">
        <w:rPr>
          <w:rFonts w:cstheme="minorHAnsi"/>
        </w:rPr>
        <w:t>αγκύρωση</w:t>
      </w:r>
      <w:proofErr w:type="spellEnd"/>
      <w:r w:rsidRPr="001C0BFE">
        <w:rPr>
          <w:rFonts w:cstheme="minorHAnsi"/>
        </w:rPr>
        <w:t xml:space="preserve"> της φουσκωτής κατασκευής σε περιμετρικό τσιμεντένιο τοιχίο που θα κατασκευαστεί υποχρεωτικά από τον ανάδοχο θα επιτυγχάνεται μέσω μεταλλικών και </w:t>
      </w:r>
      <w:proofErr w:type="spellStart"/>
      <w:r w:rsidRPr="001C0BFE">
        <w:rPr>
          <w:rFonts w:cstheme="minorHAnsi"/>
        </w:rPr>
        <w:t>θερμογαλβανισμένων</w:t>
      </w:r>
      <w:proofErr w:type="spellEnd"/>
      <w:r w:rsidRPr="001C0BFE">
        <w:rPr>
          <w:rFonts w:cstheme="minorHAnsi"/>
        </w:rPr>
        <w:t xml:space="preserve"> προφίλ (γωνιές) βαρέως τύπου ( 3 </w:t>
      </w:r>
      <w:r w:rsidRPr="001C0BFE">
        <w:rPr>
          <w:rFonts w:cstheme="minorHAnsi"/>
          <w:lang w:val="en-US"/>
        </w:rPr>
        <w:t>m</w:t>
      </w:r>
      <w:r w:rsidRPr="001C0BFE">
        <w:rPr>
          <w:rFonts w:cstheme="minorHAnsi"/>
        </w:rPr>
        <w:t xml:space="preserve"> μήκος και διαστάσεις 70 x 70 </w:t>
      </w:r>
      <w:r w:rsidRPr="001C0BFE">
        <w:rPr>
          <w:rFonts w:cstheme="minorHAnsi"/>
          <w:lang w:val="en-US"/>
        </w:rPr>
        <w:t>x</w:t>
      </w:r>
      <w:r w:rsidRPr="001C0BFE">
        <w:rPr>
          <w:rFonts w:cstheme="minorHAnsi"/>
        </w:rPr>
        <w:t xml:space="preserve"> 7 mm) κατ’ ελάχιστο που στερεώνονται με </w:t>
      </w:r>
      <w:proofErr w:type="spellStart"/>
      <w:r w:rsidRPr="001C0BFE">
        <w:rPr>
          <w:rFonts w:cstheme="minorHAnsi"/>
        </w:rPr>
        <w:t>αυτοεκτονούμενα</w:t>
      </w:r>
      <w:proofErr w:type="spellEnd"/>
      <w:r w:rsidRPr="001C0BFE">
        <w:rPr>
          <w:rFonts w:cstheme="minorHAnsi"/>
        </w:rPr>
        <w:t xml:space="preserve"> στοιχεία 170</w:t>
      </w:r>
      <w:r w:rsidRPr="001C0BFE">
        <w:rPr>
          <w:rFonts w:cstheme="minorHAnsi"/>
          <w:lang w:val="en-US"/>
        </w:rPr>
        <w:t>x</w:t>
      </w:r>
      <w:r w:rsidRPr="001C0BFE">
        <w:rPr>
          <w:rFonts w:cstheme="minorHAnsi"/>
        </w:rPr>
        <w:t>16</w:t>
      </w:r>
      <w:r w:rsidRPr="001C0BFE">
        <w:rPr>
          <w:rFonts w:cstheme="minorHAnsi"/>
          <w:lang w:val="en-US"/>
        </w:rPr>
        <w:t>mm</w:t>
      </w:r>
      <w:r w:rsidRPr="001C0BFE">
        <w:rPr>
          <w:rFonts w:cstheme="minorHAnsi"/>
        </w:rPr>
        <w:t xml:space="preserve">). Ο θόλος θα συνοδεύεται </w:t>
      </w:r>
      <w:r w:rsidRPr="001C0BFE">
        <w:rPr>
          <w:rFonts w:cstheme="minorHAnsi"/>
          <w:b/>
          <w:bCs/>
        </w:rPr>
        <w:t>υποχρεωτικά και επί ποινής αποκλεισμού</w:t>
      </w:r>
      <w:r w:rsidRPr="001C0BFE">
        <w:rPr>
          <w:rFonts w:cstheme="minorHAnsi"/>
        </w:rPr>
        <w:t xml:space="preserve"> από </w:t>
      </w:r>
      <w:r w:rsidRPr="001C0BFE">
        <w:rPr>
          <w:rFonts w:cstheme="minorHAnsi"/>
          <w:b/>
          <w:bCs/>
        </w:rPr>
        <w:t xml:space="preserve">6ετή εγγύηση </w:t>
      </w:r>
      <w:r w:rsidRPr="001C0BFE">
        <w:rPr>
          <w:rFonts w:cstheme="minorHAnsi"/>
        </w:rPr>
        <w:t xml:space="preserve">από την εταιρεία κατασκευής η οποία θα είναι και κάτοχος πιστοποιητικού διασφάλισης ποιότητας </w:t>
      </w:r>
      <w:r w:rsidRPr="001C0BFE">
        <w:rPr>
          <w:rFonts w:cstheme="minorHAnsi"/>
          <w:lang w:val="en-US"/>
        </w:rPr>
        <w:t>ISO</w:t>
      </w:r>
      <w:r w:rsidRPr="001C0BFE">
        <w:rPr>
          <w:rFonts w:cstheme="minorHAnsi"/>
        </w:rPr>
        <w:t xml:space="preserve"> 9001:2015 ως προς την κατασκευή και συντήρηση </w:t>
      </w:r>
      <w:proofErr w:type="spellStart"/>
      <w:r w:rsidRPr="001C0BFE">
        <w:rPr>
          <w:rFonts w:cstheme="minorHAnsi"/>
        </w:rPr>
        <w:t>αεροϋποστηριζόμενων</w:t>
      </w:r>
      <w:proofErr w:type="spellEnd"/>
      <w:r w:rsidRPr="001C0BFE">
        <w:rPr>
          <w:rFonts w:cstheme="minorHAnsi"/>
        </w:rPr>
        <w:t xml:space="preserve"> θόλων. </w:t>
      </w:r>
    </w:p>
    <w:p w:rsidR="00593AC8" w:rsidRPr="001C0BFE" w:rsidRDefault="00593AC8" w:rsidP="00593AC8">
      <w:pPr>
        <w:pStyle w:val="a3"/>
        <w:rPr>
          <w:rFonts w:cstheme="minorHAnsi"/>
          <w:b/>
          <w:bCs/>
          <w:u w:val="single"/>
        </w:rPr>
      </w:pPr>
      <w:r w:rsidRPr="001C0BFE">
        <w:rPr>
          <w:rFonts w:cstheme="minorHAnsi"/>
          <w:b/>
          <w:u w:val="single"/>
        </w:rPr>
        <w:t xml:space="preserve">Κατά την υποβολή προσφορών θα κατατεθούν επί ποινής αποκλεισμού αποδεικτικά από την εταιρεία κατασκευής  των παραπάνω και   βεβαίωση ότι ο </w:t>
      </w:r>
      <w:proofErr w:type="spellStart"/>
      <w:r w:rsidRPr="001C0BFE">
        <w:rPr>
          <w:rFonts w:cstheme="minorHAnsi"/>
          <w:b/>
          <w:u w:val="single"/>
        </w:rPr>
        <w:t>αερουποστηριζόμενος</w:t>
      </w:r>
      <w:proofErr w:type="spellEnd"/>
      <w:r w:rsidRPr="001C0BFE">
        <w:rPr>
          <w:rFonts w:cstheme="minorHAnsi"/>
          <w:b/>
          <w:u w:val="single"/>
        </w:rPr>
        <w:t xml:space="preserve"> Θόλος που θα μας προμηθεύσει πληροί τις προδιαγραφές των </w:t>
      </w:r>
      <w:proofErr w:type="spellStart"/>
      <w:r w:rsidRPr="001C0BFE">
        <w:rPr>
          <w:rFonts w:cstheme="minorHAnsi"/>
          <w:b/>
          <w:u w:val="single"/>
        </w:rPr>
        <w:t>Ευρωκωδίκων</w:t>
      </w:r>
      <w:proofErr w:type="spellEnd"/>
      <w:r w:rsidRPr="001C0BFE">
        <w:rPr>
          <w:rFonts w:cstheme="minorHAnsi"/>
          <w:b/>
          <w:u w:val="single"/>
        </w:rPr>
        <w:t xml:space="preserve"> και  πριν την προμήθεια θα κατατεθεί  Μελέτη Στατικής Επάρκειας  του </w:t>
      </w:r>
      <w:proofErr w:type="spellStart"/>
      <w:r w:rsidRPr="001C0BFE">
        <w:rPr>
          <w:rFonts w:cstheme="minorHAnsi"/>
          <w:b/>
          <w:bCs/>
          <w:u w:val="single"/>
        </w:rPr>
        <w:t>αεροϋποστηριζόμενου</w:t>
      </w:r>
      <w:proofErr w:type="spellEnd"/>
      <w:r w:rsidRPr="001C0BFE">
        <w:rPr>
          <w:rFonts w:cstheme="minorHAnsi"/>
          <w:b/>
          <w:bCs/>
          <w:u w:val="single"/>
        </w:rPr>
        <w:t xml:space="preserve"> θόλου .</w:t>
      </w:r>
    </w:p>
    <w:p w:rsidR="00593AC8" w:rsidRPr="001C0BFE" w:rsidRDefault="00593AC8" w:rsidP="00593AC8">
      <w:pPr>
        <w:pStyle w:val="a3"/>
        <w:rPr>
          <w:rFonts w:cstheme="minorHAnsi"/>
          <w:b/>
          <w:bCs/>
          <w:u w:val="single"/>
        </w:rPr>
      </w:pPr>
      <w:r w:rsidRPr="001C0BFE">
        <w:rPr>
          <w:rFonts w:cstheme="minorHAnsi"/>
          <w:b/>
          <w:bCs/>
          <w:u w:val="single"/>
        </w:rPr>
        <w:t xml:space="preserve">Ο Προμηθευτής θα είναι πιστοποιημένος κατά </w:t>
      </w:r>
      <w:r w:rsidRPr="001C0BFE">
        <w:rPr>
          <w:rFonts w:cstheme="minorHAnsi"/>
          <w:b/>
          <w:bCs/>
          <w:u w:val="single"/>
          <w:lang w:val="en-US"/>
        </w:rPr>
        <w:t>ISO</w:t>
      </w:r>
      <w:r w:rsidRPr="001C0BFE">
        <w:rPr>
          <w:rFonts w:cstheme="minorHAnsi"/>
          <w:b/>
          <w:bCs/>
          <w:u w:val="single"/>
        </w:rPr>
        <w:t xml:space="preserve">9001 – </w:t>
      </w:r>
      <w:r w:rsidRPr="001C0BFE">
        <w:rPr>
          <w:rFonts w:cstheme="minorHAnsi"/>
          <w:b/>
          <w:bCs/>
          <w:u w:val="single"/>
          <w:lang w:val="en-US"/>
        </w:rPr>
        <w:t>IS</w:t>
      </w:r>
      <w:r w:rsidRPr="001C0BFE">
        <w:rPr>
          <w:rFonts w:cstheme="minorHAnsi"/>
          <w:b/>
          <w:bCs/>
          <w:u w:val="single"/>
        </w:rPr>
        <w:t xml:space="preserve">014001 – </w:t>
      </w:r>
      <w:r w:rsidRPr="001C0BFE">
        <w:rPr>
          <w:rFonts w:cstheme="minorHAnsi"/>
          <w:b/>
          <w:bCs/>
          <w:u w:val="single"/>
          <w:lang w:val="en-US"/>
        </w:rPr>
        <w:t>ISO</w:t>
      </w:r>
      <w:r w:rsidRPr="001C0BFE">
        <w:rPr>
          <w:rFonts w:cstheme="minorHAnsi"/>
          <w:b/>
          <w:bCs/>
          <w:u w:val="single"/>
        </w:rPr>
        <w:t xml:space="preserve">45001 και </w:t>
      </w:r>
      <w:r w:rsidRPr="001C0BFE">
        <w:rPr>
          <w:rFonts w:cstheme="minorHAnsi"/>
          <w:b/>
          <w:bCs/>
          <w:u w:val="single"/>
          <w:lang w:val="en-US"/>
        </w:rPr>
        <w:t>ISO</w:t>
      </w:r>
      <w:r w:rsidRPr="001C0BFE">
        <w:rPr>
          <w:rFonts w:cstheme="minorHAnsi"/>
          <w:b/>
          <w:bCs/>
          <w:u w:val="single"/>
        </w:rPr>
        <w:t>50001.</w:t>
      </w:r>
    </w:p>
    <w:p w:rsidR="007D7612" w:rsidRPr="001C0BFE" w:rsidRDefault="007D7612" w:rsidP="00593AC8">
      <w:pPr>
        <w:pStyle w:val="a3"/>
        <w:rPr>
          <w:rFonts w:cstheme="minorHAnsi"/>
          <w:b/>
          <w:u w:val="single"/>
        </w:rPr>
      </w:pPr>
    </w:p>
    <w:p w:rsidR="00593AC8" w:rsidRPr="001C0BFE" w:rsidRDefault="00593AC8" w:rsidP="00593AC8">
      <w:pPr>
        <w:pStyle w:val="a3"/>
        <w:rPr>
          <w:rFonts w:cstheme="minorHAnsi"/>
          <w:b/>
          <w:u w:val="single"/>
        </w:rPr>
      </w:pPr>
    </w:p>
    <w:tbl>
      <w:tblPr>
        <w:tblStyle w:val="a4"/>
        <w:tblW w:w="0" w:type="auto"/>
        <w:tblInd w:w="-34" w:type="dxa"/>
        <w:tblLook w:val="04A0"/>
      </w:tblPr>
      <w:tblGrid>
        <w:gridCol w:w="2439"/>
        <w:gridCol w:w="3058"/>
        <w:gridCol w:w="3059"/>
      </w:tblGrid>
      <w:tr w:rsidR="00107005" w:rsidRPr="001C0BFE" w:rsidTr="00107005">
        <w:trPr>
          <w:trHeight w:val="841"/>
        </w:trPr>
        <w:tc>
          <w:tcPr>
            <w:tcW w:w="2439" w:type="dxa"/>
          </w:tcPr>
          <w:p w:rsidR="00107005" w:rsidRPr="001C0BFE" w:rsidRDefault="00107005" w:rsidP="00593AC8">
            <w:pPr>
              <w:pStyle w:val="a3"/>
              <w:ind w:left="0"/>
              <w:rPr>
                <w:rFonts w:cstheme="minorHAnsi"/>
                <w:b/>
                <w:u w:val="single"/>
              </w:rPr>
            </w:pPr>
            <w:r w:rsidRPr="001C0BFE">
              <w:rPr>
                <w:rFonts w:cstheme="minorHAnsi"/>
                <w:b/>
                <w:u w:val="single"/>
              </w:rPr>
              <w:t>ΑΠΑΝΤΗΣΗ ΠΡΟΜΗΘΕΥΤΗ</w:t>
            </w:r>
          </w:p>
        </w:tc>
        <w:tc>
          <w:tcPr>
            <w:tcW w:w="3058" w:type="dxa"/>
          </w:tcPr>
          <w:p w:rsidR="00107005" w:rsidRPr="001C0BFE" w:rsidRDefault="00107005" w:rsidP="00107005">
            <w:pPr>
              <w:pStyle w:val="a3"/>
              <w:ind w:left="0"/>
              <w:jc w:val="center"/>
              <w:rPr>
                <w:rFonts w:cstheme="minorHAnsi"/>
                <w:b/>
                <w:u w:val="single"/>
              </w:rPr>
            </w:pPr>
            <w:r w:rsidRPr="001C0BFE">
              <w:rPr>
                <w:rFonts w:cstheme="minorHAnsi"/>
                <w:b/>
                <w:u w:val="single"/>
              </w:rPr>
              <w:t>ΝΑΙ</w:t>
            </w:r>
          </w:p>
        </w:tc>
        <w:tc>
          <w:tcPr>
            <w:tcW w:w="3059" w:type="dxa"/>
          </w:tcPr>
          <w:p w:rsidR="00107005" w:rsidRPr="001C0BFE" w:rsidRDefault="00107005" w:rsidP="00107005">
            <w:pPr>
              <w:pStyle w:val="a3"/>
              <w:ind w:left="0"/>
              <w:jc w:val="center"/>
              <w:rPr>
                <w:rFonts w:cstheme="minorHAnsi"/>
                <w:b/>
                <w:u w:val="single"/>
              </w:rPr>
            </w:pPr>
            <w:r w:rsidRPr="001C0BFE">
              <w:rPr>
                <w:rFonts w:cstheme="minorHAnsi"/>
                <w:b/>
                <w:u w:val="single"/>
              </w:rPr>
              <w:t>ΟΧΙ</w:t>
            </w:r>
          </w:p>
        </w:tc>
      </w:tr>
    </w:tbl>
    <w:p w:rsidR="007D7612" w:rsidRPr="001C0BFE" w:rsidRDefault="007D7612" w:rsidP="00593AC8">
      <w:pPr>
        <w:pStyle w:val="a3"/>
        <w:rPr>
          <w:rFonts w:cstheme="minorHAnsi"/>
          <w:b/>
          <w:u w:val="single"/>
        </w:rPr>
      </w:pPr>
    </w:p>
    <w:p w:rsidR="00107005" w:rsidRPr="001C0BFE" w:rsidRDefault="007D7612">
      <w:pPr>
        <w:rPr>
          <w:rFonts w:cstheme="minorHAnsi"/>
        </w:rPr>
      </w:pPr>
      <w:r w:rsidRPr="001C0BFE">
        <w:rPr>
          <w:rFonts w:cstheme="minorHAnsi"/>
        </w:rPr>
        <w:t xml:space="preserve">           </w:t>
      </w:r>
    </w:p>
    <w:tbl>
      <w:tblPr>
        <w:tblStyle w:val="a4"/>
        <w:tblW w:w="0" w:type="auto"/>
        <w:tblLook w:val="04A0"/>
      </w:tblPr>
      <w:tblGrid>
        <w:gridCol w:w="8522"/>
      </w:tblGrid>
      <w:tr w:rsidR="00107005" w:rsidRPr="001C0BFE" w:rsidTr="00107005">
        <w:tc>
          <w:tcPr>
            <w:tcW w:w="8522" w:type="dxa"/>
          </w:tcPr>
          <w:p w:rsidR="00107005" w:rsidRPr="001C0BFE" w:rsidRDefault="00107005" w:rsidP="00107005">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107005" w:rsidRPr="001C0BFE" w:rsidRDefault="00107005">
            <w:pPr>
              <w:rPr>
                <w:rFonts w:cstheme="minorHAnsi"/>
              </w:rPr>
            </w:pPr>
          </w:p>
        </w:tc>
      </w:tr>
      <w:tr w:rsidR="00107005" w:rsidRPr="001C0BFE" w:rsidTr="00107005">
        <w:trPr>
          <w:trHeight w:val="1551"/>
        </w:trPr>
        <w:tc>
          <w:tcPr>
            <w:tcW w:w="8522" w:type="dxa"/>
          </w:tcPr>
          <w:p w:rsidR="00107005" w:rsidRPr="001C0BFE" w:rsidRDefault="00107005">
            <w:pPr>
              <w:rPr>
                <w:rFonts w:cstheme="minorHAnsi"/>
              </w:rPr>
            </w:pPr>
          </w:p>
        </w:tc>
      </w:tr>
    </w:tbl>
    <w:p w:rsidR="007D7612" w:rsidRPr="001C0BFE" w:rsidRDefault="007D7612">
      <w:pPr>
        <w:rPr>
          <w:rFonts w:cstheme="minorHAnsi"/>
        </w:rPr>
      </w:pPr>
    </w:p>
    <w:p w:rsidR="007D7612" w:rsidRPr="001C0BFE" w:rsidRDefault="007D7612">
      <w:pPr>
        <w:rPr>
          <w:rFonts w:cstheme="minorHAnsi"/>
        </w:rPr>
      </w:pPr>
    </w:p>
    <w:p w:rsidR="007D7612" w:rsidRPr="001C0BFE" w:rsidRDefault="007D7612">
      <w:pPr>
        <w:rPr>
          <w:rFonts w:cstheme="minorHAnsi"/>
        </w:rPr>
      </w:pPr>
    </w:p>
    <w:p w:rsidR="004904D0" w:rsidRPr="001C0BFE" w:rsidRDefault="00107005" w:rsidP="004904D0">
      <w:pPr>
        <w:pStyle w:val="a3"/>
        <w:numPr>
          <w:ilvl w:val="0"/>
          <w:numId w:val="2"/>
        </w:numPr>
        <w:rPr>
          <w:rFonts w:cstheme="minorHAnsi"/>
          <w:b/>
          <w:bCs/>
          <w:sz w:val="24"/>
          <w:szCs w:val="24"/>
        </w:rPr>
      </w:pPr>
      <w:r w:rsidRPr="001C0BFE">
        <w:rPr>
          <w:rFonts w:cstheme="minorHAnsi"/>
          <w:sz w:val="24"/>
          <w:szCs w:val="24"/>
        </w:rPr>
        <w:lastRenderedPageBreak/>
        <w:t xml:space="preserve">ΕΙΔΟΣ :  </w:t>
      </w:r>
      <w:r w:rsidR="004904D0" w:rsidRPr="001C0BFE">
        <w:rPr>
          <w:rFonts w:cstheme="minorHAnsi"/>
          <w:b/>
          <w:bCs/>
          <w:sz w:val="24"/>
          <w:szCs w:val="24"/>
        </w:rPr>
        <w:t xml:space="preserve"> </w:t>
      </w:r>
      <w:r w:rsidR="004904D0" w:rsidRPr="001C0BFE">
        <w:rPr>
          <w:rFonts w:cstheme="minorHAnsi"/>
          <w:b/>
          <w:bCs/>
          <w:sz w:val="24"/>
          <w:szCs w:val="24"/>
          <w:u w:val="single"/>
        </w:rPr>
        <w:t>Κύρια μονάδα θέρμανσης και αερισμού</w:t>
      </w:r>
      <w:r w:rsidR="004904D0" w:rsidRPr="001C0BFE">
        <w:rPr>
          <w:rFonts w:cstheme="minorHAnsi"/>
          <w:b/>
          <w:bCs/>
          <w:sz w:val="24"/>
          <w:szCs w:val="24"/>
        </w:rPr>
        <w:t>.</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rPr>
          <w:rFonts w:cstheme="minorHAnsi"/>
        </w:rPr>
      </w:pPr>
    </w:p>
    <w:p w:rsidR="004904D0" w:rsidRPr="001C0BFE" w:rsidRDefault="004904D0" w:rsidP="004904D0">
      <w:pPr>
        <w:pStyle w:val="a3"/>
        <w:tabs>
          <w:tab w:val="left" w:pos="3765"/>
        </w:tabs>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μονάδα θα επιτελεί κατ’ αρχάς τον ρόλο της δημιουργίας υψηλότερης πίεσης στο εσωτερικό της κατασκευής ώστε να επιτυγχάνεται το φούσκωμα και η διατήρησή της ενώ, κατά τους χειμερινούς μήνες και μέσω πίνακα θερμοστατών, θα δημιουργεί κατάλληλο θερμοκρασιακά περιβάλλον. Ειδικότερα, η μονάδα θα έχει την δυνατότητα της δημιουργίας θερμοκρασίας εντός του θόλου και σε κάθε περίπτωση +20 βαθμών Κελσίου από την εξωτερική θερμοκρασία (μέσω καυστήρα πετρελαίου). Η μονάδα θα φέρει δύο ανεμιστήρες, έναν </w:t>
      </w:r>
      <w:proofErr w:type="spellStart"/>
      <w:r w:rsidRPr="001C0BFE">
        <w:rPr>
          <w:rFonts w:ascii="Times New Roman" w:hAnsi="Times New Roman" w:cs="Times New Roman"/>
        </w:rPr>
        <w:t>εισρόφησης</w:t>
      </w:r>
      <w:proofErr w:type="spellEnd"/>
      <w:r w:rsidRPr="001C0BFE">
        <w:rPr>
          <w:rFonts w:ascii="Times New Roman" w:hAnsi="Times New Roman" w:cs="Times New Roman"/>
        </w:rPr>
        <w:t xml:space="preserve"> κρύου αέρα (με διάμετρο 800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έναν παροχής ζεστού αέρα ( με διάμετρο 1000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οι οποίοι θα συνδέονται μέσω ειδικών κολάρων σε κατάλληλες απολήξεις που θα φέρει το εσωτερικό στρώμα </w:t>
      </w:r>
      <w:r w:rsidRPr="001C0BFE">
        <w:rPr>
          <w:rFonts w:ascii="Times New Roman" w:hAnsi="Times New Roman" w:cs="Times New Roman"/>
          <w:lang w:val="en-US"/>
        </w:rPr>
        <w:t>PVC</w:t>
      </w:r>
      <w:r w:rsidRPr="001C0BFE">
        <w:rPr>
          <w:rFonts w:ascii="Times New Roman" w:hAnsi="Times New Roman" w:cs="Times New Roman"/>
        </w:rPr>
        <w:t xml:space="preserve">. Η δυνατότητα παροχής αέρα θα ανέρχεται σε 25.000 </w:t>
      </w:r>
      <w:r w:rsidRPr="001C0BFE">
        <w:rPr>
          <w:rFonts w:ascii="Times New Roman" w:hAnsi="Times New Roman" w:cs="Times New Roman"/>
          <w:lang w:val="en-US"/>
        </w:rPr>
        <w:t>m</w:t>
      </w:r>
      <w:r w:rsidRPr="001C0BFE">
        <w:rPr>
          <w:rFonts w:ascii="Times New Roman" w:hAnsi="Times New Roman" w:cs="Times New Roman"/>
        </w:rPr>
        <w:t xml:space="preserve">3 / </w:t>
      </w:r>
      <w:r w:rsidRPr="001C0BFE">
        <w:rPr>
          <w:rFonts w:ascii="Times New Roman" w:hAnsi="Times New Roman" w:cs="Times New Roman"/>
          <w:lang w:val="en-US"/>
        </w:rPr>
        <w:t>h</w:t>
      </w:r>
      <w:r w:rsidRPr="001C0BFE">
        <w:rPr>
          <w:rFonts w:ascii="Times New Roman" w:hAnsi="Times New Roman" w:cs="Times New Roman"/>
        </w:rPr>
        <w:t>. τουλάχιστον. Η μονάδα ελέγχεται από προγραμματιζόμενο λογικό ελεγκτή (</w:t>
      </w:r>
      <w:r w:rsidRPr="001C0BFE">
        <w:rPr>
          <w:rFonts w:ascii="Times New Roman" w:hAnsi="Times New Roman" w:cs="Times New Roman"/>
          <w:lang w:val="en-US"/>
        </w:rPr>
        <w:t>PLC</w:t>
      </w:r>
      <w:r w:rsidRPr="001C0BFE">
        <w:rPr>
          <w:rFonts w:ascii="Times New Roman" w:hAnsi="Times New Roman" w:cs="Times New Roman"/>
        </w:rPr>
        <w:t xml:space="preserve"> </w:t>
      </w:r>
      <w:r w:rsidRPr="001C0BFE">
        <w:rPr>
          <w:rFonts w:ascii="Times New Roman" w:hAnsi="Times New Roman" w:cs="Times New Roman"/>
          <w:lang w:val="en-US"/>
        </w:rPr>
        <w:t>System</w:t>
      </w:r>
      <w:r w:rsidRPr="001C0BFE">
        <w:rPr>
          <w:rFonts w:ascii="Times New Roman" w:hAnsi="Times New Roman" w:cs="Times New Roman"/>
        </w:rPr>
        <w:t>) για όλες τις λειτουργίες της.</w:t>
      </w:r>
      <w:r w:rsidRPr="001C0BFE">
        <w:rPr>
          <w:rFonts w:ascii="Times New Roman" w:hAnsi="Times New Roman" w:cs="Times New Roman"/>
        </w:rPr>
        <w:br/>
        <w:t xml:space="preserve">Ένταση θορύβου κατά τη λειτουργία: </w:t>
      </w:r>
      <w:r w:rsidRPr="001C0BFE">
        <w:t xml:space="preserve">60 </w:t>
      </w:r>
      <w:r w:rsidRPr="001C0BFE">
        <w:rPr>
          <w:lang w:val="en-US"/>
        </w:rPr>
        <w:t>dB</w:t>
      </w:r>
      <w:r w:rsidRPr="001C0BFE">
        <w:t>/8</w:t>
      </w:r>
      <w:r w:rsidRPr="001C0BFE">
        <w:rPr>
          <w:lang w:val="en-US"/>
        </w:rPr>
        <w:t>m</w:t>
      </w:r>
      <w:r w:rsidRPr="001C0BFE">
        <w:t xml:space="preserve"> κατά μέγιστο.</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ονομαστική ισχύς της πετρελαιοκίνητης μονάδας θα ανέρχεται </w:t>
      </w:r>
      <w:r w:rsidRPr="001C0BFE">
        <w:rPr>
          <w:rFonts w:ascii="Times New Roman" w:hAnsi="Times New Roman" w:cs="Times New Roman"/>
          <w:b/>
          <w:bCs/>
        </w:rPr>
        <w:t>υποχρεωτικά</w:t>
      </w:r>
      <w:r w:rsidRPr="001C0BFE">
        <w:rPr>
          <w:rFonts w:ascii="Times New Roman" w:hAnsi="Times New Roman" w:cs="Times New Roman"/>
        </w:rPr>
        <w:t xml:space="preserve"> σε  ≥280 </w:t>
      </w:r>
      <w:r w:rsidRPr="001C0BFE">
        <w:rPr>
          <w:rFonts w:ascii="Times New Roman" w:hAnsi="Times New Roman" w:cs="Times New Roman"/>
          <w:lang w:val="en-US"/>
        </w:rPr>
        <w:t>kW</w:t>
      </w:r>
      <w:r w:rsidRPr="001C0BFE">
        <w:rPr>
          <w:rFonts w:ascii="Times New Roman" w:hAnsi="Times New Roman" w:cs="Times New Roman"/>
        </w:rPr>
        <w:t xml:space="preserve"> και θα ελέγχεται κατά βούληση και ως προς την θερμοκρασία και ως προς την πίεση ενώ θα έχει την δυνατότητα ρύθμισης νυχτερινού, ημερήσιου και εβδομαδιαίου προγράμματος. Σε συνθήκες ισχυρών ανέμων αυτόματος υπολογιστής-ανεμόμετρο βρισκόμενο σε ανοξείδωτο στύλο ύψους 4 </w:t>
      </w:r>
      <w:r w:rsidRPr="001C0BFE">
        <w:rPr>
          <w:rFonts w:ascii="Times New Roman" w:hAnsi="Times New Roman" w:cs="Times New Roman"/>
          <w:lang w:val="en-US"/>
        </w:rPr>
        <w:t>m</w:t>
      </w:r>
      <w:r w:rsidRPr="001C0BFE">
        <w:rPr>
          <w:rFonts w:ascii="Times New Roman" w:hAnsi="Times New Roman" w:cs="Times New Roman"/>
        </w:rPr>
        <w:t xml:space="preserve"> θα προσαρμόζει την εσωτερική πίεση της κατασκευής ώστε οι εφαρμοζόμενες δυνάμεις στον θόλο να είναι κατά το δυνατόν μικρότερες.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   Η μονάδα θα εδράζεται υποχρεωτικά σε βάση οπλισμένου σκυροδέματος την οποία θα κατασκευάσει ο ανάδοχος.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Τέλος, τα παραγόμενα καυσαέρια θα διαφεύγουν μέσω ανοξείδωτης καμινάδας διατομής Φ300 σε ύψος 3</w:t>
      </w:r>
      <w:r w:rsidRPr="001C0BFE">
        <w:rPr>
          <w:rFonts w:ascii="Times New Roman" w:hAnsi="Times New Roman" w:cs="Times New Roman"/>
          <w:lang w:val="en-US"/>
        </w:rPr>
        <w:t>m</w:t>
      </w:r>
      <w:r w:rsidRPr="001C0BFE">
        <w:rPr>
          <w:rFonts w:ascii="Times New Roman" w:hAnsi="Times New Roman" w:cs="Times New Roman"/>
        </w:rPr>
        <w:t>.</w:t>
      </w:r>
      <w:r w:rsidRPr="001C0BFE">
        <w:t xml:space="preserve"> </w:t>
      </w:r>
      <w:r w:rsidRPr="001C0BFE">
        <w:rPr>
          <w:rFonts w:ascii="Times New Roman" w:hAnsi="Times New Roman" w:cs="Times New Roman"/>
        </w:rPr>
        <w:t xml:space="preserve">Για την υποβολή προσφορών θα κατατεθούν επί ποινής αποκλεισμού αποδεικτικά από την εταιρεία κατασκευής, περί νέας κατάστασης στην οποία θα βρίσκεται η προς προμήθεια κύρια μονάδα θέρμανσης και αερισμού και θα συνοδεύεται από </w:t>
      </w:r>
      <w:r w:rsidRPr="001C0BFE">
        <w:rPr>
          <w:rFonts w:ascii="Times New Roman" w:hAnsi="Times New Roman" w:cs="Times New Roman"/>
          <w:b/>
          <w:bCs/>
        </w:rPr>
        <w:t>3ετή εγγύηση κατ’ ελάχιστο.</w:t>
      </w:r>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4904D0" w:rsidRPr="001C0BFE" w:rsidTr="00401143">
        <w:trPr>
          <w:trHeight w:val="841"/>
        </w:trPr>
        <w:tc>
          <w:tcPr>
            <w:tcW w:w="2439" w:type="dxa"/>
          </w:tcPr>
          <w:p w:rsidR="004904D0" w:rsidRPr="001C0BFE" w:rsidRDefault="004904D0"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4904D0" w:rsidRPr="001C0BFE" w:rsidRDefault="004904D0" w:rsidP="00401143">
            <w:pPr>
              <w:pStyle w:val="a3"/>
              <w:ind w:left="0"/>
              <w:jc w:val="center"/>
              <w:rPr>
                <w:rFonts w:cstheme="minorHAnsi"/>
                <w:b/>
                <w:u w:val="single"/>
              </w:rPr>
            </w:pPr>
            <w:r w:rsidRPr="001C0BFE">
              <w:rPr>
                <w:rFonts w:cstheme="minorHAnsi"/>
                <w:b/>
                <w:u w:val="single"/>
              </w:rPr>
              <w:t>ΝΑΙ</w:t>
            </w:r>
          </w:p>
        </w:tc>
        <w:tc>
          <w:tcPr>
            <w:tcW w:w="3059" w:type="dxa"/>
          </w:tcPr>
          <w:p w:rsidR="004904D0" w:rsidRPr="001C0BFE" w:rsidRDefault="004904D0" w:rsidP="00401143">
            <w:pPr>
              <w:pStyle w:val="a3"/>
              <w:ind w:left="0"/>
              <w:jc w:val="center"/>
              <w:rPr>
                <w:rFonts w:cstheme="minorHAnsi"/>
                <w:b/>
                <w:u w:val="single"/>
              </w:rPr>
            </w:pPr>
            <w:r w:rsidRPr="001C0BFE">
              <w:rPr>
                <w:rFonts w:cstheme="minorHAnsi"/>
                <w:b/>
                <w:u w:val="single"/>
              </w:rPr>
              <w:t>ΟΧΙ</w:t>
            </w:r>
          </w:p>
        </w:tc>
      </w:tr>
    </w:tbl>
    <w:p w:rsidR="004904D0" w:rsidRPr="001C0BFE" w:rsidRDefault="004904D0" w:rsidP="004904D0">
      <w:pPr>
        <w:pStyle w:val="a3"/>
        <w:rPr>
          <w:rFonts w:cstheme="minorHAnsi"/>
          <w:b/>
          <w:u w:val="single"/>
        </w:rPr>
      </w:pPr>
    </w:p>
    <w:p w:rsidR="004904D0" w:rsidRPr="001C0BFE" w:rsidRDefault="004904D0" w:rsidP="004904D0">
      <w:pPr>
        <w:rPr>
          <w:rFonts w:cstheme="minorHAnsi"/>
        </w:rPr>
      </w:pPr>
      <w:r w:rsidRPr="001C0BFE">
        <w:rPr>
          <w:rFonts w:cstheme="minorHAnsi"/>
        </w:rPr>
        <w:t xml:space="preserve">           </w:t>
      </w:r>
    </w:p>
    <w:tbl>
      <w:tblPr>
        <w:tblStyle w:val="a4"/>
        <w:tblW w:w="0" w:type="auto"/>
        <w:tblLook w:val="04A0"/>
      </w:tblPr>
      <w:tblGrid>
        <w:gridCol w:w="8522"/>
      </w:tblGrid>
      <w:tr w:rsidR="004904D0" w:rsidRPr="001C0BFE" w:rsidTr="00401143">
        <w:tc>
          <w:tcPr>
            <w:tcW w:w="8522" w:type="dxa"/>
          </w:tcPr>
          <w:p w:rsidR="004904D0" w:rsidRPr="001C0BFE" w:rsidRDefault="004904D0"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4904D0" w:rsidRPr="001C0BFE" w:rsidRDefault="004904D0" w:rsidP="00401143">
            <w:pPr>
              <w:rPr>
                <w:rFonts w:cstheme="minorHAnsi"/>
              </w:rPr>
            </w:pPr>
          </w:p>
        </w:tc>
      </w:tr>
      <w:tr w:rsidR="004904D0" w:rsidRPr="001C0BFE" w:rsidTr="00401143">
        <w:trPr>
          <w:trHeight w:val="1551"/>
        </w:trPr>
        <w:tc>
          <w:tcPr>
            <w:tcW w:w="8522" w:type="dxa"/>
          </w:tcPr>
          <w:p w:rsidR="004904D0" w:rsidRPr="001C0BFE" w:rsidRDefault="004904D0"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lastRenderedPageBreak/>
        <w:t>ΕΙΔΟΣ : Εφεδρική μονάδα θέρμανσης και αερισμού.</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εγκατάσταση θα εξοπλίζεται υποχρεωτικά με εφεδρική μονάδα θέρμανσης και αερισμού με δυνατότητα παροχής αέρα 12.000 </w:t>
      </w:r>
      <w:r w:rsidRPr="001C0BFE">
        <w:rPr>
          <w:rFonts w:ascii="Times New Roman" w:hAnsi="Times New Roman" w:cs="Times New Roman"/>
          <w:lang w:val="en-US"/>
        </w:rPr>
        <w:t>m</w:t>
      </w:r>
      <w:r w:rsidRPr="001C0BFE">
        <w:rPr>
          <w:rFonts w:ascii="Times New Roman" w:hAnsi="Times New Roman" w:cs="Times New Roman"/>
          <w:vertAlign w:val="superscript"/>
        </w:rPr>
        <w:t>3</w:t>
      </w:r>
      <w:r w:rsidRPr="001C0BFE">
        <w:rPr>
          <w:rFonts w:ascii="Times New Roman" w:hAnsi="Times New Roman" w:cs="Times New Roman"/>
        </w:rPr>
        <w:t>/</w:t>
      </w:r>
      <w:r w:rsidRPr="001C0BFE">
        <w:rPr>
          <w:rFonts w:ascii="Times New Roman" w:hAnsi="Times New Roman" w:cs="Times New Roman"/>
          <w:lang w:val="en-US"/>
        </w:rPr>
        <w:t>h</w:t>
      </w:r>
      <w:r w:rsidRPr="001C0BFE">
        <w:rPr>
          <w:rFonts w:ascii="Times New Roman" w:hAnsi="Times New Roman" w:cs="Times New Roman"/>
        </w:rPr>
        <w:t xml:space="preserve"> τουλάχιστον  ώστε σε περιπτώσεις διακοπής ρεύματος ή άλλων τεχνικών προβλημάτων να εξασφαλίζεται η διατήρηση της εσωτερικής πίεσης και κατ’ επέκταση η σταθερότητα της κατασκευής. Η εφεδρική μονάδα θα τροφοδοτείται από πετρελαιοκίνητο μοτέρ (για τουλάχιστον 10 ώρες αυτόνομης λειτουργίας) και μπαταρία 24 </w:t>
      </w:r>
      <w:r w:rsidRPr="001C0BFE">
        <w:rPr>
          <w:rFonts w:ascii="Times New Roman" w:hAnsi="Times New Roman" w:cs="Times New Roman"/>
          <w:lang w:val="en-US"/>
        </w:rPr>
        <w:t>Volt</w:t>
      </w:r>
      <w:r w:rsidRPr="001C0BFE">
        <w:rPr>
          <w:rFonts w:ascii="Times New Roman" w:hAnsi="Times New Roman" w:cs="Times New Roman"/>
          <w:dstrike/>
        </w:rPr>
        <w:t xml:space="preserve"> </w:t>
      </w:r>
      <w:r w:rsidRPr="001C0BFE">
        <w:rPr>
          <w:rFonts w:ascii="Times New Roman" w:hAnsi="Times New Roman" w:cs="Times New Roman"/>
        </w:rPr>
        <w:t xml:space="preserve">και θα μπαίνει σε λειτουργία αυτομάτως και αμέσως μετά την ανίχνευση προβλήματος χωρίς κανένα χειρισμό από άνθρωπο. </w:t>
      </w:r>
      <w:r w:rsidRPr="001C0BFE">
        <w:rPr>
          <w:rFonts w:ascii="Times New Roman" w:hAnsi="Times New Roman" w:cs="Times New Roman"/>
          <w:b/>
          <w:bCs/>
        </w:rPr>
        <w:t>Υποχρεωτικά και επί ποινής αποκλεισμού, δορυφορικό σύστημα ειδοποιήσεων (</w:t>
      </w:r>
      <w:r w:rsidRPr="001C0BFE">
        <w:rPr>
          <w:rFonts w:ascii="Times New Roman" w:hAnsi="Times New Roman" w:cs="Times New Roman"/>
          <w:b/>
          <w:bCs/>
          <w:lang w:val="en-US"/>
        </w:rPr>
        <w:t>GSM</w:t>
      </w:r>
      <w:r w:rsidRPr="001C0BFE">
        <w:rPr>
          <w:rFonts w:ascii="Times New Roman" w:hAnsi="Times New Roman" w:cs="Times New Roman"/>
          <w:b/>
          <w:bCs/>
        </w:rPr>
        <w:t xml:space="preserve"> </w:t>
      </w:r>
      <w:r w:rsidRPr="001C0BFE">
        <w:rPr>
          <w:rFonts w:ascii="Times New Roman" w:hAnsi="Times New Roman" w:cs="Times New Roman"/>
          <w:b/>
          <w:bCs/>
          <w:lang w:val="en-US"/>
        </w:rPr>
        <w:t>ALARM</w:t>
      </w:r>
      <w:r w:rsidRPr="001C0BFE">
        <w:rPr>
          <w:rFonts w:ascii="Times New Roman" w:hAnsi="Times New Roman" w:cs="Times New Roman"/>
          <w:b/>
          <w:bCs/>
        </w:rPr>
        <w:t xml:space="preserve"> </w:t>
      </w:r>
      <w:r w:rsidRPr="001C0BFE">
        <w:rPr>
          <w:rFonts w:ascii="Times New Roman" w:hAnsi="Times New Roman" w:cs="Times New Roman"/>
          <w:b/>
          <w:bCs/>
          <w:lang w:val="en-US"/>
        </w:rPr>
        <w:t>SYSTEM</w:t>
      </w:r>
      <w:r w:rsidRPr="001C0BFE">
        <w:rPr>
          <w:rFonts w:ascii="Times New Roman" w:hAnsi="Times New Roman" w:cs="Times New Roman"/>
          <w:b/>
          <w:bCs/>
        </w:rPr>
        <w:t>) θα ενημερώνει μέσω μηνύματος επιλεγμένο υπεύθυνο της εγκατάστασης για το πρόβλημα καθώς και την φύση του προβλήματος ( βλάβη στον καυστήρα, σπάσιμο ζωνών, βλάβη στην κύρια μονάδα θέρμανσης και αερισμού).</w:t>
      </w:r>
      <w:r w:rsidRPr="001C0BFE">
        <w:rPr>
          <w:rFonts w:ascii="Times New Roman" w:hAnsi="Times New Roman" w:cs="Times New Roman"/>
        </w:rPr>
        <w:t xml:space="preserve"> Κατά την ανίχνευση του προβλήματος και αν αυτό οδηγήσει σε χαμηλή πίεση στο εσωτερικό του θόλου θα ενεργοποιείται και πάλι αυτόματα σύστημα οπτικής και ηχητικής ειδοποίησης. Το σύστημα ηχητικής και οπτικής ειδοποίησης θα περιλαμβάνει κόρνα, </w:t>
      </w:r>
      <w:proofErr w:type="spellStart"/>
      <w:r w:rsidRPr="001C0BFE">
        <w:rPr>
          <w:rFonts w:ascii="Times New Roman" w:hAnsi="Times New Roman" w:cs="Times New Roman"/>
        </w:rPr>
        <w:t>αναλάμποτα</w:t>
      </w:r>
      <w:proofErr w:type="spellEnd"/>
      <w:r w:rsidRPr="001C0BFE">
        <w:rPr>
          <w:rFonts w:ascii="Times New Roman" w:hAnsi="Times New Roman" w:cs="Times New Roman"/>
        </w:rPr>
        <w:t xml:space="preserve"> κεντρικό φανό και </w:t>
      </w:r>
      <w:proofErr w:type="spellStart"/>
      <w:r w:rsidRPr="001C0BFE">
        <w:rPr>
          <w:rFonts w:ascii="Times New Roman" w:hAnsi="Times New Roman" w:cs="Times New Roman"/>
        </w:rPr>
        <w:t>αναλάμποντες</w:t>
      </w:r>
      <w:proofErr w:type="spellEnd"/>
      <w:r w:rsidRPr="001C0BFE">
        <w:rPr>
          <w:rFonts w:ascii="Times New Roman" w:hAnsi="Times New Roman" w:cs="Times New Roman"/>
        </w:rPr>
        <w:t xml:space="preserve"> φανούς πάνω από όλες τις πόρτες της εγκατάστασης ώστε να επιτυγχάνεται άμεση και ασφαλής εγκατάλειψη του χώρου από τους παρευρισκόμενους. Ο συσσωρευτής της μπαταρίας 24 </w:t>
      </w:r>
      <w:r w:rsidRPr="001C0BFE">
        <w:rPr>
          <w:rFonts w:ascii="Times New Roman" w:hAnsi="Times New Roman" w:cs="Times New Roman"/>
          <w:lang w:val="en-US"/>
        </w:rPr>
        <w:t>Volt</w:t>
      </w:r>
      <w:r w:rsidRPr="001C0BFE">
        <w:rPr>
          <w:rFonts w:ascii="Times New Roman" w:hAnsi="Times New Roman" w:cs="Times New Roman"/>
        </w:rPr>
        <w:t xml:space="preserve"> θα επαναφορτίζεται υποχρεωτι</w:t>
      </w:r>
      <w:bookmarkStart w:id="0" w:name="_GoBack"/>
      <w:bookmarkEnd w:id="0"/>
      <w:r w:rsidRPr="001C0BFE">
        <w:rPr>
          <w:rFonts w:ascii="Times New Roman" w:hAnsi="Times New Roman" w:cs="Times New Roman"/>
        </w:rPr>
        <w:t>κά αυτομάτως.</w:t>
      </w:r>
      <w:r w:rsidRPr="001C0BFE">
        <w:rPr>
          <w:rFonts w:ascii="Times New Roman" w:hAnsi="Times New Roman" w:cs="Times New Roman"/>
        </w:rPr>
        <w:br/>
      </w:r>
      <w:r w:rsidRPr="001C0BFE">
        <w:rPr>
          <w:rFonts w:ascii="Times New Roman" w:hAnsi="Times New Roman" w:cs="Times New Roman"/>
          <w:b/>
          <w:bCs/>
        </w:rPr>
        <w:t>Εγγύηση: 3ετής τουλάχιστον</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4904D0" w:rsidRPr="001C0BFE" w:rsidTr="00401143">
        <w:trPr>
          <w:trHeight w:val="841"/>
        </w:trPr>
        <w:tc>
          <w:tcPr>
            <w:tcW w:w="2439" w:type="dxa"/>
          </w:tcPr>
          <w:p w:rsidR="004904D0" w:rsidRPr="001C0BFE" w:rsidRDefault="004904D0"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4904D0" w:rsidRPr="001C0BFE" w:rsidRDefault="004904D0" w:rsidP="00401143">
            <w:pPr>
              <w:pStyle w:val="a3"/>
              <w:ind w:left="0"/>
              <w:jc w:val="center"/>
              <w:rPr>
                <w:rFonts w:cstheme="minorHAnsi"/>
                <w:b/>
                <w:u w:val="single"/>
              </w:rPr>
            </w:pPr>
            <w:r w:rsidRPr="001C0BFE">
              <w:rPr>
                <w:rFonts w:cstheme="minorHAnsi"/>
                <w:b/>
                <w:u w:val="single"/>
              </w:rPr>
              <w:t>ΝΑΙ</w:t>
            </w:r>
          </w:p>
        </w:tc>
        <w:tc>
          <w:tcPr>
            <w:tcW w:w="3059" w:type="dxa"/>
          </w:tcPr>
          <w:p w:rsidR="004904D0" w:rsidRPr="001C0BFE" w:rsidRDefault="004904D0" w:rsidP="00401143">
            <w:pPr>
              <w:pStyle w:val="a3"/>
              <w:ind w:left="0"/>
              <w:jc w:val="center"/>
              <w:rPr>
                <w:rFonts w:cstheme="minorHAnsi"/>
                <w:b/>
                <w:u w:val="single"/>
              </w:rPr>
            </w:pPr>
            <w:r w:rsidRPr="001C0BFE">
              <w:rPr>
                <w:rFonts w:cstheme="minorHAnsi"/>
                <w:b/>
                <w:u w:val="single"/>
              </w:rPr>
              <w:t>ΟΧΙ</w:t>
            </w:r>
          </w:p>
        </w:tc>
      </w:tr>
    </w:tbl>
    <w:p w:rsidR="004904D0" w:rsidRPr="001C0BFE" w:rsidRDefault="004904D0" w:rsidP="004904D0">
      <w:pPr>
        <w:pStyle w:val="a3"/>
        <w:rPr>
          <w:rFonts w:cstheme="minorHAnsi"/>
          <w:b/>
          <w:u w:val="single"/>
        </w:rPr>
      </w:pPr>
    </w:p>
    <w:p w:rsidR="004904D0" w:rsidRPr="001C0BFE" w:rsidRDefault="004904D0" w:rsidP="004904D0">
      <w:pPr>
        <w:rPr>
          <w:rFonts w:cstheme="minorHAnsi"/>
        </w:rPr>
      </w:pPr>
      <w:r w:rsidRPr="001C0BFE">
        <w:rPr>
          <w:rFonts w:cstheme="minorHAnsi"/>
        </w:rPr>
        <w:t xml:space="preserve">           </w:t>
      </w:r>
    </w:p>
    <w:tbl>
      <w:tblPr>
        <w:tblStyle w:val="a4"/>
        <w:tblW w:w="0" w:type="auto"/>
        <w:tblLook w:val="04A0"/>
      </w:tblPr>
      <w:tblGrid>
        <w:gridCol w:w="8522"/>
      </w:tblGrid>
      <w:tr w:rsidR="004904D0" w:rsidRPr="001C0BFE" w:rsidTr="00401143">
        <w:tc>
          <w:tcPr>
            <w:tcW w:w="8522" w:type="dxa"/>
          </w:tcPr>
          <w:p w:rsidR="004904D0" w:rsidRPr="001C0BFE" w:rsidRDefault="004904D0"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4904D0" w:rsidRPr="001C0BFE" w:rsidRDefault="004904D0" w:rsidP="00401143">
            <w:pPr>
              <w:rPr>
                <w:rFonts w:cstheme="minorHAnsi"/>
              </w:rPr>
            </w:pPr>
          </w:p>
        </w:tc>
      </w:tr>
      <w:tr w:rsidR="004904D0" w:rsidRPr="001C0BFE" w:rsidTr="00401143">
        <w:trPr>
          <w:trHeight w:val="1551"/>
        </w:trPr>
        <w:tc>
          <w:tcPr>
            <w:tcW w:w="8522" w:type="dxa"/>
          </w:tcPr>
          <w:p w:rsidR="004904D0" w:rsidRPr="001C0BFE" w:rsidRDefault="004904D0"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B44AA9" w:rsidP="00B44AA9">
      <w:pPr>
        <w:pStyle w:val="a3"/>
        <w:numPr>
          <w:ilvl w:val="0"/>
          <w:numId w:val="2"/>
        </w:numPr>
        <w:tabs>
          <w:tab w:val="left" w:pos="3765"/>
        </w:tabs>
        <w:rPr>
          <w:rFonts w:cstheme="minorHAnsi"/>
          <w:b/>
          <w:bCs/>
          <w:sz w:val="24"/>
          <w:szCs w:val="24"/>
        </w:rPr>
      </w:pPr>
      <w:r w:rsidRPr="001C0BFE">
        <w:rPr>
          <w:rFonts w:cstheme="minorHAnsi"/>
          <w:b/>
          <w:bCs/>
          <w:sz w:val="24"/>
          <w:szCs w:val="24"/>
        </w:rPr>
        <w:t xml:space="preserve">ΕΙΔΟΣ </w:t>
      </w:r>
      <w:r w:rsidR="004904D0" w:rsidRPr="001C0BFE">
        <w:rPr>
          <w:rFonts w:cstheme="minorHAnsi"/>
          <w:b/>
          <w:bCs/>
          <w:sz w:val="24"/>
          <w:szCs w:val="24"/>
        </w:rPr>
        <w:t>: Φωτιστικά σώματα.</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φωτισμός του εσωτερικού της εγκατάστασης θα πραγματοποιείται </w:t>
      </w:r>
      <w:r w:rsidRPr="001C0BFE">
        <w:rPr>
          <w:rFonts w:ascii="Times New Roman" w:hAnsi="Times New Roman" w:cs="Times New Roman"/>
          <w:b/>
          <w:bCs/>
        </w:rPr>
        <w:t>υποχρεωτικά και επί ποινής αποκλεισμού</w:t>
      </w:r>
      <w:r w:rsidRPr="001C0BFE">
        <w:rPr>
          <w:rFonts w:ascii="Times New Roman" w:hAnsi="Times New Roman" w:cs="Times New Roman"/>
        </w:rPr>
        <w:t xml:space="preserve"> μέσω  φωτιστικών σωμάτων τεχνολογίας </w:t>
      </w:r>
      <w:r w:rsidRPr="001C0BFE">
        <w:rPr>
          <w:rFonts w:ascii="Times New Roman" w:hAnsi="Times New Roman" w:cs="Times New Roman"/>
          <w:lang w:val="en-US"/>
        </w:rPr>
        <w:t>LED</w:t>
      </w:r>
      <w:r w:rsidRPr="001C0BFE">
        <w:rPr>
          <w:rFonts w:ascii="Times New Roman" w:hAnsi="Times New Roman" w:cs="Times New Roman"/>
        </w:rPr>
        <w:t>, ισχύος 240</w:t>
      </w:r>
      <w:r w:rsidRPr="001C0BFE">
        <w:rPr>
          <w:rFonts w:ascii="Times New Roman" w:hAnsi="Times New Roman" w:cs="Times New Roman"/>
          <w:lang w:val="en-US"/>
        </w:rPr>
        <w:t>W</w:t>
      </w:r>
      <w:r w:rsidRPr="001C0BFE">
        <w:rPr>
          <w:rFonts w:ascii="Times New Roman" w:hAnsi="Times New Roman" w:cs="Times New Roman"/>
        </w:rPr>
        <w:t xml:space="preserve"> έκαστο. Τα φωτιστικά θα αναρτώνται σε ζώνες φωτισμού συνδεδεμένα απευθείας σε μεμβράνη.</w:t>
      </w:r>
      <w:r w:rsidRPr="001C0BFE">
        <w:rPr>
          <w:rFonts w:ascii="Times New Roman" w:hAnsi="Times New Roman" w:cs="Times New Roman"/>
          <w:dstrike/>
        </w:rPr>
        <w:t>.</w:t>
      </w:r>
      <w:r w:rsidRPr="001C0BFE">
        <w:rPr>
          <w:rFonts w:ascii="Times New Roman" w:hAnsi="Times New Roman" w:cs="Times New Roman"/>
        </w:rPr>
        <w:t xml:space="preserve"> Οι ζώνες θα περιλαμβάνουν συγκεκριμένο αριθμό φωτιστικών σωμάτων Ο μέσος φωτισμός που θα επιτυγχάνεται στο εσωτερικό της εγκατάστασης θα ανέρχεται σε τουλάχιστον 500</w:t>
      </w:r>
      <w:r w:rsidRPr="001C0BFE">
        <w:rPr>
          <w:rFonts w:ascii="Times New Roman" w:hAnsi="Times New Roman" w:cs="Times New Roman"/>
          <w:lang w:val="en-US"/>
        </w:rPr>
        <w:t>LUX</w:t>
      </w:r>
      <w:r w:rsidRPr="001C0BFE">
        <w:rPr>
          <w:rFonts w:ascii="Times New Roman" w:hAnsi="Times New Roman" w:cs="Times New Roman"/>
        </w:rPr>
        <w:t xml:space="preserve">. Τα φωτιστικά θα ελέγχονται μέσω ηλεκτρολογικού πίνακα, θα φέρουν διακλαδωτήρες ενώ θα δίνεται υποχρεωτικά η επιλογή να ανάβουν και μέσω τηλεφώνου-αυτόματης τηλεφωνικής </w:t>
      </w:r>
      <w:r w:rsidRPr="001C0BFE">
        <w:rPr>
          <w:rFonts w:ascii="Times New Roman" w:hAnsi="Times New Roman" w:cs="Times New Roman"/>
        </w:rPr>
        <w:lastRenderedPageBreak/>
        <w:t xml:space="preserve">εντολής. </w:t>
      </w:r>
      <w:r w:rsidRPr="001C0BFE">
        <w:rPr>
          <w:rFonts w:ascii="Times New Roman" w:hAnsi="Times New Roman" w:cs="Times New Roman"/>
        </w:rPr>
        <w:br/>
        <w:t>Εγγύηση: 3ετής τουλάχιστον</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B44AA9" w:rsidP="00B44AA9">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 xml:space="preserve">ΕΙΔΟΣ </w:t>
      </w:r>
      <w:r w:rsidR="004904D0" w:rsidRPr="001C0BFE">
        <w:rPr>
          <w:rFonts w:ascii="Times New Roman" w:hAnsi="Times New Roman" w:cs="Times New Roman"/>
          <w:b/>
          <w:bCs/>
        </w:rPr>
        <w:t xml:space="preserve"> Περιμετρικό τοιχίο πάκτωσης.</w:t>
      </w:r>
    </w:p>
    <w:p w:rsidR="004904D0" w:rsidRPr="001C0BFE" w:rsidRDefault="00B44AA9" w:rsidP="004904D0">
      <w:pPr>
        <w:pStyle w:val="a3"/>
        <w:tabs>
          <w:tab w:val="left" w:pos="3765"/>
        </w:tabs>
        <w:ind w:left="0"/>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ανάδοχος </w:t>
      </w:r>
      <w:r w:rsidRPr="001C0BFE">
        <w:rPr>
          <w:rFonts w:ascii="Times New Roman" w:hAnsi="Times New Roman" w:cs="Times New Roman"/>
          <w:b/>
          <w:bCs/>
        </w:rPr>
        <w:t>υποχρεούται</w:t>
      </w:r>
      <w:r w:rsidRPr="001C0BFE">
        <w:rPr>
          <w:rFonts w:ascii="Times New Roman" w:hAnsi="Times New Roman" w:cs="Times New Roman"/>
        </w:rPr>
        <w:t xml:space="preserve"> να κατασκευάσει περιμετρικό τοιχίο  από σκυρόδεμα </w:t>
      </w:r>
      <w:r w:rsidRPr="001C0BFE">
        <w:rPr>
          <w:rFonts w:ascii="Times New Roman" w:hAnsi="Times New Roman" w:cs="Times New Roman"/>
          <w:lang w:val="en-US"/>
        </w:rPr>
        <w:t>C</w:t>
      </w:r>
      <w:r w:rsidRPr="001C0BFE">
        <w:rPr>
          <w:rFonts w:ascii="Times New Roman" w:hAnsi="Times New Roman" w:cs="Times New Roman"/>
        </w:rPr>
        <w:t>20/</w:t>
      </w:r>
      <w:r w:rsidRPr="001C0BFE">
        <w:rPr>
          <w:rFonts w:ascii="Times New Roman" w:hAnsi="Times New Roman" w:cs="Times New Roman"/>
          <w:lang w:val="en-US"/>
        </w:rPr>
        <w:t>C</w:t>
      </w:r>
      <w:r w:rsidRPr="001C0BFE">
        <w:rPr>
          <w:rFonts w:ascii="Times New Roman" w:hAnsi="Times New Roman" w:cs="Times New Roman"/>
        </w:rPr>
        <w:t xml:space="preserve">25 για την πάκτωση του φουσκωτού θόλου με διαστάσεις 0,50 </w:t>
      </w:r>
      <w:r w:rsidRPr="001C0BFE">
        <w:rPr>
          <w:rFonts w:ascii="Times New Roman" w:hAnsi="Times New Roman" w:cs="Times New Roman"/>
          <w:lang w:val="en-US"/>
        </w:rPr>
        <w:t>m</w:t>
      </w:r>
      <w:r w:rsidRPr="001C0BFE">
        <w:rPr>
          <w:rFonts w:ascii="Times New Roman" w:hAnsi="Times New Roman" w:cs="Times New Roman"/>
        </w:rPr>
        <w:t xml:space="preserve"> πλάτος και 1,0 </w:t>
      </w:r>
      <w:r w:rsidRPr="001C0BFE">
        <w:rPr>
          <w:rFonts w:ascii="Times New Roman" w:hAnsi="Times New Roman" w:cs="Times New Roman"/>
          <w:lang w:val="en-US"/>
        </w:rPr>
        <w:t>m</w:t>
      </w:r>
      <w:r w:rsidRPr="001C0BFE">
        <w:rPr>
          <w:rFonts w:ascii="Times New Roman" w:hAnsi="Times New Roman" w:cs="Times New Roman"/>
        </w:rPr>
        <w:t xml:space="preserve"> βάθος. Στο περιμετρικό τοιχίο θα στερεωθεί η περίμετρος του θόλου σύμφωνα με τις οδηγίες και τα σχέδια του κατασκευαστή.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Κανένας άλλος τρόπος στερέωσης  δεν θα γίνει δεκτός κατά την υποβολή προσφορών.</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Επί ποινή αποκλεισμού ο θόλος θα εγκατασταθεί από εξειδικευμένο συνεργείο τεχνικών της κατασκευάστριας εταιρείας με εποπτεία του προμηθευτή και της Υπηρεσίας.</w:t>
      </w: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42082" w:rsidP="00442082">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ΕΙΔΟΣ</w:t>
      </w:r>
      <w:r w:rsidR="004904D0" w:rsidRPr="001C0BFE">
        <w:rPr>
          <w:rFonts w:ascii="Times New Roman" w:hAnsi="Times New Roman" w:cs="Times New Roman"/>
          <w:b/>
          <w:bCs/>
        </w:rPr>
        <w:t>: Περιστροφική πόρτα διατήρησης πίεσης.</w:t>
      </w:r>
    </w:p>
    <w:p w:rsidR="004904D0" w:rsidRPr="001C0BFE" w:rsidRDefault="00B44AA9" w:rsidP="004904D0">
      <w:pPr>
        <w:pStyle w:val="a3"/>
        <w:tabs>
          <w:tab w:val="left" w:pos="3765"/>
        </w:tabs>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lastRenderedPageBreak/>
        <w:t>Η είσοδος του κοινού στο γήπεδο θα επιτυγχάνεται μέσω περιστροφικής πόρτας διατήρησης της εσωτερικής πίεσης.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κλωβός της πόρτας εισόδου θα έχει ύψος 2,20 </w:t>
      </w:r>
      <w:r w:rsidRPr="001C0BFE">
        <w:rPr>
          <w:rFonts w:ascii="Times New Roman" w:hAnsi="Times New Roman" w:cs="Times New Roman"/>
          <w:lang w:val="en-US"/>
        </w:rPr>
        <w:t>m</w:t>
      </w:r>
      <w:r w:rsidRPr="001C0BFE">
        <w:rPr>
          <w:rFonts w:ascii="Times New Roman" w:hAnsi="Times New Roman" w:cs="Times New Roman"/>
        </w:rPr>
        <w:t xml:space="preserve">, και διάμετρο 1,80 </w:t>
      </w:r>
      <w:r w:rsidRPr="001C0BFE">
        <w:rPr>
          <w:rFonts w:ascii="Times New Roman" w:hAnsi="Times New Roman" w:cs="Times New Roman"/>
          <w:lang w:val="en-US"/>
        </w:rPr>
        <w:t>m</w:t>
      </w:r>
      <w:r w:rsidRPr="001C0BFE">
        <w:rPr>
          <w:rFonts w:ascii="Times New Roman" w:hAnsi="Times New Roman" w:cs="Times New Roman"/>
        </w:rPr>
        <w:t xml:space="preserve"> ενώ θα είναι κατασκευασμένος από μεταλλική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λαμαρίνα, μεταλλική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οροφή και πλαϊνές μεταλλικές </w:t>
      </w:r>
      <w:proofErr w:type="spellStart"/>
      <w:r w:rsidRPr="001C0BFE">
        <w:rPr>
          <w:rFonts w:ascii="Times New Roman" w:hAnsi="Times New Roman" w:cs="Times New Roman"/>
        </w:rPr>
        <w:t>θερμογαλβανισμένες</w:t>
      </w:r>
      <w:proofErr w:type="spellEnd"/>
      <w:r w:rsidRPr="001C0BFE">
        <w:rPr>
          <w:rFonts w:ascii="Times New Roman" w:hAnsi="Times New Roman" w:cs="Times New Roman"/>
        </w:rPr>
        <w:t xml:space="preserve"> και </w:t>
      </w:r>
      <w:proofErr w:type="spellStart"/>
      <w:r w:rsidRPr="001C0BFE">
        <w:rPr>
          <w:rFonts w:ascii="Times New Roman" w:hAnsi="Times New Roman" w:cs="Times New Roman"/>
        </w:rPr>
        <w:t>πυράντοχες</w:t>
      </w:r>
      <w:proofErr w:type="spellEnd"/>
      <w:r w:rsidRPr="001C0BFE">
        <w:rPr>
          <w:rFonts w:ascii="Times New Roman" w:hAnsi="Times New Roman" w:cs="Times New Roman"/>
        </w:rPr>
        <w:t xml:space="preserve"> επενδύσεις. Η περιστρεφόμενη πόρτα θα αποτελείται από ένα κεντρικό άξονα περιστροφής και τέσσερα πλαίσια </w:t>
      </w:r>
      <w:proofErr w:type="spellStart"/>
      <w:r w:rsidRPr="001C0BFE">
        <w:rPr>
          <w:rFonts w:ascii="Times New Roman" w:hAnsi="Times New Roman" w:cs="Times New Roman"/>
        </w:rPr>
        <w:t>θερμογαλβανισμένης</w:t>
      </w:r>
      <w:proofErr w:type="spellEnd"/>
      <w:r w:rsidRPr="001C0BFE">
        <w:rPr>
          <w:rFonts w:ascii="Times New Roman" w:hAnsi="Times New Roman" w:cs="Times New Roman"/>
        </w:rPr>
        <w:t xml:space="preserve"> λαμαρίνας με παράθυρα από κρύσταλλο ασφαλείας </w:t>
      </w:r>
      <w:r w:rsidRPr="001C0BFE">
        <w:rPr>
          <w:rFonts w:ascii="Times New Roman" w:hAnsi="Times New Roman" w:cs="Times New Roman"/>
          <w:lang w:val="en-US"/>
        </w:rPr>
        <w:t>Triplex</w:t>
      </w:r>
      <w:r w:rsidRPr="001C0BFE">
        <w:rPr>
          <w:rFonts w:ascii="Times New Roman" w:hAnsi="Times New Roman" w:cs="Times New Roman"/>
        </w:rPr>
        <w:t xml:space="preserve">.. Η πόρτα και ο κλωβός της θα εδράζονται σε πλαίσιο κατασκευασμένο από οπλισμένο σκυρόδεμα πάχους περίπου 10 </w:t>
      </w:r>
      <w:r w:rsidRPr="001C0BFE">
        <w:rPr>
          <w:rFonts w:ascii="Times New Roman" w:hAnsi="Times New Roman" w:cs="Times New Roman"/>
          <w:lang w:val="en-US"/>
        </w:rPr>
        <w:t>cm</w:t>
      </w:r>
      <w:r w:rsidRPr="001C0BFE">
        <w:rPr>
          <w:rFonts w:ascii="Times New Roman" w:hAnsi="Times New Roman" w:cs="Times New Roman"/>
        </w:rPr>
        <w:t xml:space="preserve">. </w:t>
      </w:r>
      <w:proofErr w:type="gramStart"/>
      <w:r w:rsidRPr="001C0BFE">
        <w:rPr>
          <w:rFonts w:ascii="Times New Roman" w:hAnsi="Times New Roman" w:cs="Times New Roman"/>
          <w:lang w:val="en-US"/>
        </w:rPr>
        <w:t>H</w:t>
      </w:r>
      <w:r w:rsidRPr="001C0BFE">
        <w:rPr>
          <w:rFonts w:ascii="Times New Roman" w:hAnsi="Times New Roman" w:cs="Times New Roman"/>
        </w:rPr>
        <w:t xml:space="preserve"> σύνδεση μεταξύ του κλωβού της πόρτας και του φουσκωτού θόλου θα επιτυγχάνεται μέσω προκατασκευασμένης αεροστεγούς εσοχής στα στρώματα </w:t>
      </w:r>
      <w:r w:rsidRPr="001C0BFE">
        <w:rPr>
          <w:rFonts w:ascii="Times New Roman" w:hAnsi="Times New Roman" w:cs="Times New Roman"/>
          <w:lang w:val="en-US"/>
        </w:rPr>
        <w:t>PVC</w:t>
      </w:r>
      <w:r w:rsidRPr="001C0BFE">
        <w:rPr>
          <w:rFonts w:ascii="Times New Roman" w:hAnsi="Times New Roman" w:cs="Times New Roman"/>
        </w:rPr>
        <w:t xml:space="preserve"> που συνθέτουν τον θόλο.</w:t>
      </w:r>
      <w:proofErr w:type="gramEnd"/>
      <w:r w:rsidRPr="001C0BFE">
        <w:rPr>
          <w:rFonts w:ascii="Times New Roman" w:hAnsi="Times New Roman" w:cs="Times New Roman"/>
        </w:rPr>
        <w:br/>
        <w:t xml:space="preserve">Το δάπεδο της πόρτας είναι από </w:t>
      </w:r>
      <w:proofErr w:type="spellStart"/>
      <w:r w:rsidRPr="001C0BFE">
        <w:rPr>
          <w:rFonts w:ascii="Times New Roman" w:hAnsi="Times New Roman" w:cs="Times New Roman"/>
        </w:rPr>
        <w:t>αντιολισθηρό</w:t>
      </w:r>
      <w:proofErr w:type="spellEnd"/>
      <w:r w:rsidRPr="001C0BFE">
        <w:rPr>
          <w:rFonts w:ascii="Times New Roman" w:hAnsi="Times New Roman" w:cs="Times New Roman"/>
        </w:rPr>
        <w:t xml:space="preserve"> αλουμίνιο και είναι βαμμένη με τρεις στρώσεις </w:t>
      </w:r>
      <w:proofErr w:type="spellStart"/>
      <w:r w:rsidRPr="001C0BFE">
        <w:rPr>
          <w:rFonts w:ascii="Times New Roman" w:hAnsi="Times New Roman" w:cs="Times New Roman"/>
        </w:rPr>
        <w:t>εποξειδικής</w:t>
      </w:r>
      <w:proofErr w:type="spellEnd"/>
      <w:r w:rsidRPr="001C0BFE">
        <w:rPr>
          <w:rFonts w:ascii="Times New Roman" w:hAnsi="Times New Roman" w:cs="Times New Roman"/>
        </w:rPr>
        <w:t xml:space="preserve"> βαφής.</w:t>
      </w:r>
      <w:r w:rsidRPr="001C0BFE">
        <w:rPr>
          <w:rFonts w:ascii="Times New Roman" w:hAnsi="Times New Roman" w:cs="Times New Roman"/>
        </w:rPr>
        <w:br/>
      </w:r>
      <w:r w:rsidRPr="001C0BFE">
        <w:rPr>
          <w:rFonts w:ascii="Times New Roman" w:hAnsi="Times New Roman" w:cs="Times New Roman"/>
          <w:b/>
          <w:bCs/>
        </w:rPr>
        <w:t>Εγγύηση: 3ετής τουλάχιστον</w:t>
      </w:r>
    </w:p>
    <w:p w:rsidR="004904D0" w:rsidRPr="001C0BFE" w:rsidRDefault="004904D0" w:rsidP="004904D0">
      <w:pPr>
        <w:pStyle w:val="a3"/>
        <w:tabs>
          <w:tab w:val="left" w:pos="3765"/>
        </w:tabs>
        <w:jc w:val="center"/>
        <w:rPr>
          <w:rFonts w:ascii="Times New Roman" w:hAnsi="Times New Roman" w:cs="Times New Roman"/>
          <w:b/>
          <w:bCs/>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42082" w:rsidP="00442082">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 xml:space="preserve">ΕΙΔΟΣ </w:t>
      </w:r>
      <w:r w:rsidR="004904D0" w:rsidRPr="001C0BFE">
        <w:rPr>
          <w:rFonts w:ascii="Times New Roman" w:hAnsi="Times New Roman" w:cs="Times New Roman"/>
          <w:b/>
          <w:bCs/>
        </w:rPr>
        <w:t>: Πόρτα κινδύνου.</w:t>
      </w:r>
    </w:p>
    <w:p w:rsidR="004904D0" w:rsidRPr="001C0BFE" w:rsidRDefault="00B44AA9" w:rsidP="004904D0">
      <w:pPr>
        <w:pStyle w:val="a3"/>
        <w:tabs>
          <w:tab w:val="left" w:pos="3765"/>
        </w:tabs>
        <w:ind w:left="0"/>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κατασκευή θα εξοπλίζεται με πόρτα κινδύνου τοποθετημένη σε κεντρικό σημείο η οποία θα ανοίγει υποχρεωτικά προς την κατεύθυνση όδευσης διαφυγής των παρευρισκόμενων.  Η πόρτα κινδύνου θα ανοίγει μέσω μπάρας πανικού, θα φέρει φωτισμό σημείου εξόδου κινδύνου ενώ στην περίπτωση χρήσης της θα ενεργοποιείται το σύστημα κινδύνου (κόρνα, </w:t>
      </w:r>
      <w:proofErr w:type="spellStart"/>
      <w:r w:rsidRPr="001C0BFE">
        <w:rPr>
          <w:rFonts w:ascii="Times New Roman" w:hAnsi="Times New Roman" w:cs="Times New Roman"/>
        </w:rPr>
        <w:t>αναλάπτοντες</w:t>
      </w:r>
      <w:proofErr w:type="spellEnd"/>
      <w:r w:rsidRPr="001C0BFE">
        <w:rPr>
          <w:rFonts w:ascii="Times New Roman" w:hAnsi="Times New Roman" w:cs="Times New Roman"/>
        </w:rPr>
        <w:t xml:space="preserve"> φανοί στις εξόδους και αποστολή μνήματος σφάλματος στον υπεύθυνο της εγκατάστασης μέσω του δορυφορικού συστήματος ειδοποίησης). Η πόρτα κινδύνου θα έχει  2,40 </w:t>
      </w:r>
      <w:r w:rsidRPr="001C0BFE">
        <w:rPr>
          <w:rFonts w:ascii="Times New Roman" w:hAnsi="Times New Roman" w:cs="Times New Roman"/>
          <w:lang w:val="en-US"/>
        </w:rPr>
        <w:t>m</w:t>
      </w:r>
      <w:r w:rsidRPr="001C0BFE">
        <w:rPr>
          <w:rFonts w:ascii="Times New Roman" w:hAnsi="Times New Roman" w:cs="Times New Roman"/>
        </w:rPr>
        <w:t xml:space="preserve"> ύψος, 1,5 </w:t>
      </w:r>
      <w:r w:rsidRPr="001C0BFE">
        <w:rPr>
          <w:rFonts w:ascii="Times New Roman" w:hAnsi="Times New Roman" w:cs="Times New Roman"/>
          <w:lang w:val="en-US"/>
        </w:rPr>
        <w:t>m</w:t>
      </w:r>
      <w:r w:rsidRPr="001C0BFE">
        <w:rPr>
          <w:rFonts w:ascii="Times New Roman" w:hAnsi="Times New Roman" w:cs="Times New Roman"/>
        </w:rPr>
        <w:t xml:space="preserve"> πλάτος και θα εδράζεται σε βάση οπλισμένου σκυροδέματος διαστάσεων 1,50 </w:t>
      </w:r>
      <w:r w:rsidRPr="001C0BFE">
        <w:rPr>
          <w:rFonts w:ascii="Times New Roman" w:hAnsi="Times New Roman" w:cs="Times New Roman"/>
          <w:lang w:val="en-US"/>
        </w:rPr>
        <w:t>m</w:t>
      </w:r>
      <w:r w:rsidRPr="001C0BFE">
        <w:rPr>
          <w:rFonts w:ascii="Times New Roman" w:hAnsi="Times New Roman" w:cs="Times New Roman"/>
        </w:rPr>
        <w:t xml:space="preserve">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 xml:space="preserve"> </w:t>
      </w:r>
      <w:r w:rsidRPr="001C0BFE">
        <w:rPr>
          <w:rFonts w:ascii="Times New Roman" w:hAnsi="Times New Roman" w:cs="Times New Roman"/>
          <w:lang w:val="en-US"/>
        </w:rPr>
        <w:t>x</w:t>
      </w:r>
      <w:r w:rsidRPr="001C0BFE">
        <w:rPr>
          <w:rFonts w:ascii="Times New Roman" w:hAnsi="Times New Roman" w:cs="Times New Roman"/>
        </w:rPr>
        <w:t xml:space="preserve"> 0,5 </w:t>
      </w:r>
      <w:r w:rsidRPr="001C0BFE">
        <w:rPr>
          <w:rFonts w:ascii="Times New Roman" w:hAnsi="Times New Roman" w:cs="Times New Roman"/>
          <w:lang w:val="en-US"/>
        </w:rPr>
        <w:t>m</w:t>
      </w:r>
      <w:r w:rsidRPr="001C0BFE">
        <w:rPr>
          <w:rFonts w:ascii="Times New Roman" w:hAnsi="Times New Roman" w:cs="Times New Roman"/>
        </w:rPr>
        <w:t xml:space="preserve"> την οποία και θα κατασκευάσει ο ανάδοχος. Το κύριο υλικό κατασκευής της θα είναι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λαμαρίνα βαμμένη με τρεις στρώσεις </w:t>
      </w:r>
      <w:proofErr w:type="spellStart"/>
      <w:r w:rsidRPr="001C0BFE">
        <w:rPr>
          <w:rFonts w:ascii="Times New Roman" w:hAnsi="Times New Roman" w:cs="Times New Roman"/>
        </w:rPr>
        <w:t>εποξειδικής</w:t>
      </w:r>
      <w:proofErr w:type="spellEnd"/>
      <w:r w:rsidRPr="001C0BFE">
        <w:rPr>
          <w:rFonts w:ascii="Times New Roman" w:hAnsi="Times New Roman" w:cs="Times New Roman"/>
        </w:rPr>
        <w:t xml:space="preserve"> βαφής. Φέρει  παράθυρο από κρύσταλλο ασφαλείας.  Η σύνδεση μεταξύ της πόρτας και του φουσκωτού θόλου θα επιτυγχάνεται μέσω προκατασκευασμένης, αψιδωτής και αεροστεγούς εσοχής στα στρώματα PVC που συνθέτουν τον θόλο.</w:t>
      </w:r>
      <w:r w:rsidRPr="001C0BFE">
        <w:rPr>
          <w:rFonts w:ascii="Times New Roman" w:hAnsi="Times New Roman" w:cs="Times New Roman"/>
        </w:rPr>
        <w:br/>
      </w:r>
      <w:r w:rsidRPr="001C0BFE">
        <w:rPr>
          <w:rFonts w:ascii="Times New Roman" w:hAnsi="Times New Roman" w:cs="Times New Roman"/>
          <w:b/>
          <w:bCs/>
        </w:rPr>
        <w:t>Εγγύηση: 3 έτη</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lastRenderedPageBreak/>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jc w:val="center"/>
        <w:rPr>
          <w:rFonts w:cstheme="minorHAnsi"/>
          <w:b/>
          <w:bCs/>
          <w:sz w:val="24"/>
          <w:szCs w:val="24"/>
        </w:rPr>
      </w:pPr>
      <w:r w:rsidRPr="001C0BFE">
        <w:rPr>
          <w:rFonts w:cstheme="minorHAnsi"/>
          <w:b/>
          <w:bCs/>
          <w:sz w:val="24"/>
          <w:szCs w:val="24"/>
        </w:rPr>
        <w:t>8</w:t>
      </w:r>
      <w:r w:rsidR="00442082" w:rsidRPr="001C0BFE">
        <w:rPr>
          <w:rFonts w:cstheme="minorHAnsi"/>
          <w:b/>
          <w:bCs/>
          <w:sz w:val="24"/>
          <w:szCs w:val="24"/>
        </w:rPr>
        <w:t xml:space="preserve"> ΕΙΔΟΣ </w:t>
      </w:r>
      <w:r w:rsidRPr="001C0BFE">
        <w:rPr>
          <w:rFonts w:cstheme="minorHAnsi"/>
          <w:b/>
          <w:bCs/>
          <w:sz w:val="24"/>
          <w:szCs w:val="24"/>
        </w:rPr>
        <w:t>: Ακρυλικό αθλητικό δάπεδο (</w:t>
      </w:r>
      <w:r w:rsidRPr="001C0BFE">
        <w:rPr>
          <w:rFonts w:cstheme="minorHAnsi"/>
          <w:b/>
          <w:bCs/>
          <w:sz w:val="24"/>
          <w:szCs w:val="24"/>
          <w:lang w:val="en-US"/>
        </w:rPr>
        <w:t>Basketball</w:t>
      </w:r>
      <w:r w:rsidRPr="001C0BFE">
        <w:rPr>
          <w:rFonts w:cstheme="minorHAnsi"/>
          <w:b/>
          <w:bCs/>
          <w:sz w:val="24"/>
          <w:szCs w:val="24"/>
        </w:rPr>
        <w:t xml:space="preserve"> &amp; </w:t>
      </w:r>
      <w:r w:rsidRPr="001C0BFE">
        <w:rPr>
          <w:rFonts w:cstheme="minorHAnsi"/>
          <w:b/>
          <w:bCs/>
          <w:sz w:val="24"/>
          <w:szCs w:val="24"/>
          <w:lang w:val="en-US"/>
        </w:rPr>
        <w:t>Volleyball</w:t>
      </w:r>
      <w:r w:rsidRPr="001C0BFE">
        <w:rPr>
          <w:rFonts w:cstheme="minorHAnsi"/>
          <w:b/>
          <w:bCs/>
          <w:sz w:val="24"/>
          <w:szCs w:val="24"/>
        </w:rPr>
        <w:t>).</w:t>
      </w:r>
    </w:p>
    <w:p w:rsidR="004904D0" w:rsidRPr="001C0BFE" w:rsidRDefault="00B44AA9" w:rsidP="004904D0">
      <w:pPr>
        <w:pStyle w:val="a3"/>
        <w:tabs>
          <w:tab w:val="left" w:pos="3765"/>
        </w:tabs>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Θα δημιουργηθεί εξαρχής νέο ακρυλικό αθλητικό δάπεδο τελικού πάχους 3,8 – 4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κατάλληλο για εξωτερικούς και εσωτερικούς αθλητικούς χώρους, με άριστη συμπεριφορά και αντοχή σε οποιουδήποτε είδους αθλοπαιδιά, μη </w:t>
      </w:r>
      <w:proofErr w:type="spellStart"/>
      <w:r w:rsidRPr="001C0BFE">
        <w:rPr>
          <w:rFonts w:ascii="Times New Roman" w:hAnsi="Times New Roman" w:cs="Times New Roman"/>
        </w:rPr>
        <w:t>υδατοπερατός</w:t>
      </w:r>
      <w:proofErr w:type="spellEnd"/>
      <w:r w:rsidRPr="001C0BFE">
        <w:rPr>
          <w:rFonts w:ascii="Times New Roman" w:hAnsi="Times New Roman" w:cs="Times New Roman"/>
        </w:rPr>
        <w:t xml:space="preserve">, με εξαιρετική αντοχή στις υπεριώδεις ακτίνες και τελική επιφάνεια ματ, αδρή και </w:t>
      </w:r>
      <w:proofErr w:type="spellStart"/>
      <w:r w:rsidRPr="001C0BFE">
        <w:rPr>
          <w:rFonts w:ascii="Times New Roman" w:hAnsi="Times New Roman" w:cs="Times New Roman"/>
        </w:rPr>
        <w:t>αντιολισθηρή</w:t>
      </w:r>
      <w:proofErr w:type="spellEnd"/>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Αρχικά θα </w:t>
      </w:r>
      <w:proofErr w:type="spellStart"/>
      <w:r w:rsidRPr="001C0BFE">
        <w:rPr>
          <w:rFonts w:ascii="Times New Roman" w:hAnsi="Times New Roman" w:cs="Times New Roman"/>
        </w:rPr>
        <w:t>αποξηλωθεί</w:t>
      </w:r>
      <w:proofErr w:type="spellEnd"/>
      <w:r w:rsidRPr="001C0BFE">
        <w:rPr>
          <w:rFonts w:ascii="Times New Roman" w:hAnsi="Times New Roman" w:cs="Times New Roman"/>
        </w:rPr>
        <w:t xml:space="preserve"> το υφιστάμενο δάπεδο με ειδικού τύπου ξύστρες και στη συνέχεια η </w:t>
      </w:r>
      <w:proofErr w:type="spellStart"/>
      <w:r w:rsidRPr="001C0BFE">
        <w:rPr>
          <w:rFonts w:ascii="Times New Roman" w:hAnsi="Times New Roman" w:cs="Times New Roman"/>
        </w:rPr>
        <w:t>υπόβαση</w:t>
      </w:r>
      <w:proofErr w:type="spellEnd"/>
      <w:r w:rsidRPr="001C0BFE">
        <w:rPr>
          <w:rFonts w:ascii="Times New Roman" w:hAnsi="Times New Roman" w:cs="Times New Roman"/>
        </w:rPr>
        <w:t xml:space="preserve"> θα τριφτεί ελαφρώς με ειδικό περιστροφικό τριβείο και θα πλυθεί με μηχάνημα υψηλής πίεσης με σκοπό να απομακρυνθούν όλα τα υπολείμματα κόλλας από το προηγούμενο αθλητικό δάπεδο. Θα ακολουθεί στρώση εξομάλυνσης αποτελούμενη από ειδικό ακρυλικό γαλάκτωμα και λεπτόκοκκα αδρανή (π.χ. </w:t>
      </w:r>
      <w:proofErr w:type="spellStart"/>
      <w:r w:rsidRPr="001C0BFE">
        <w:rPr>
          <w:rFonts w:ascii="Times New Roman" w:hAnsi="Times New Roman" w:cs="Times New Roman"/>
        </w:rPr>
        <w:t>χαλαζιακή</w:t>
      </w:r>
      <w:proofErr w:type="spellEnd"/>
      <w:r w:rsidRPr="001C0BFE">
        <w:rPr>
          <w:rFonts w:ascii="Times New Roman" w:hAnsi="Times New Roman" w:cs="Times New Roman"/>
        </w:rPr>
        <w:t xml:space="preserve"> άμμος) σε δύο επάλληλες και διασταυρούμενες στρώσεις, ώστε να καλυφθούν οι ατέλειες της ασφάλτου και να δημιουργηθεί η κατάλληλη επιφάνεια που θα υποδεχθεί τον ακρυλικό τάπητα. Στη συνέχεια και κατά την στρώση πλαστικοποίησης θα διαστρώνεται ακρυλικός, συνθετικός χυτός, τάπητας σε τέσσερις επάλληλες και διασταυρούμενες στρώσεις, με τη χρήση ειδικής ελαστικής σπάτουλας (</w:t>
      </w:r>
      <w:proofErr w:type="spellStart"/>
      <w:r w:rsidRPr="001C0BFE">
        <w:rPr>
          <w:rFonts w:ascii="Times New Roman" w:hAnsi="Times New Roman" w:cs="Times New Roman"/>
        </w:rPr>
        <w:t>ρακλέτας</w:t>
      </w:r>
      <w:proofErr w:type="spellEnd"/>
      <w:r w:rsidRPr="001C0BFE">
        <w:rPr>
          <w:rFonts w:ascii="Times New Roman" w:hAnsi="Times New Roman" w:cs="Times New Roman"/>
        </w:rPr>
        <w:t xml:space="preserve">). Το υλικό που θα χρησιμοποιηθεί θα περιέχει </w:t>
      </w:r>
      <w:proofErr w:type="spellStart"/>
      <w:r w:rsidRPr="001C0BFE">
        <w:rPr>
          <w:rFonts w:ascii="Times New Roman" w:hAnsi="Times New Roman" w:cs="Times New Roman"/>
        </w:rPr>
        <w:t>στυροακρυλικά</w:t>
      </w:r>
      <w:proofErr w:type="spellEnd"/>
      <w:r w:rsidRPr="001C0BFE">
        <w:rPr>
          <w:rFonts w:ascii="Times New Roman" w:hAnsi="Times New Roman" w:cs="Times New Roman"/>
        </w:rPr>
        <w:t xml:space="preserve"> πολυμερή και άλλα λεπτόκοκκα αδρανή (πάχους 0,1 – 0,5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που θα προσδίδουν πολύ καλή αντοχή στην τριβή ενώ θα περιέχει και συνθετικά </w:t>
      </w:r>
      <w:proofErr w:type="spellStart"/>
      <w:r w:rsidRPr="001C0BFE">
        <w:rPr>
          <w:rFonts w:ascii="Times New Roman" w:hAnsi="Times New Roman" w:cs="Times New Roman"/>
        </w:rPr>
        <w:t>ελαστομερή</w:t>
      </w:r>
      <w:proofErr w:type="spellEnd"/>
      <w:r w:rsidRPr="001C0BFE">
        <w:rPr>
          <w:rFonts w:ascii="Times New Roman" w:hAnsi="Times New Roman" w:cs="Times New Roman"/>
        </w:rPr>
        <w:t xml:space="preserve"> (κόκκους καουτσούκ) που θα βελτιώνουν κατά πολύ την ελαστικότητα του δαπέδου.</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Για την δημιουργία της τελικής επιφάνειας θα εφαρμοστούν δύο στρώσεις ακρυλικού συνθετικού χρώματος. Πιο συγκεκριμένα, κατόπιν της πρώτης στρώσης ακρυλικού συνθετικού χρώματος η όλη επιφάνεια θα τριφτεί με ειδικό περιστροφικό τριβείο και θα ακολουθήσει η δεύτερη. Το ακρυλικό συνθετικό χρώμα επίσης θα περιέχει </w:t>
      </w:r>
      <w:proofErr w:type="spellStart"/>
      <w:r w:rsidRPr="001C0BFE">
        <w:rPr>
          <w:rFonts w:ascii="Times New Roman" w:hAnsi="Times New Roman" w:cs="Times New Roman"/>
        </w:rPr>
        <w:t>στυροακρυλικά</w:t>
      </w:r>
      <w:proofErr w:type="spellEnd"/>
      <w:r w:rsidRPr="001C0BFE">
        <w:rPr>
          <w:rFonts w:ascii="Times New Roman" w:hAnsi="Times New Roman" w:cs="Times New Roman"/>
        </w:rPr>
        <w:t xml:space="preserve"> πολυμερή και άλλα λεπτόκοκκα αδρανή (πάχους 0,1 – 0,5 m. m.) ώστε να δημιουργηθεί μια ιδιαίτερα ανθεκτική τελική επιφάνεια.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Τέλος, η δημιουργημένη επιφάνεια θα διαγραμμιστεί με βάση τις ισχύουσες προδιαγραφές της Γενικής Γραμματείας Αθλητισμού με ανεξίτηλα χρώματα απολύτως συμβατά με τον τάπητα.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 Για το κάθε άθλημα (</w:t>
      </w:r>
      <w:r w:rsidRPr="001C0BFE">
        <w:rPr>
          <w:rFonts w:ascii="Times New Roman" w:hAnsi="Times New Roman" w:cs="Times New Roman"/>
          <w:lang w:val="en-US"/>
        </w:rPr>
        <w:t>basketball</w:t>
      </w:r>
      <w:r w:rsidRPr="001C0BFE">
        <w:rPr>
          <w:rFonts w:ascii="Times New Roman" w:hAnsi="Times New Roman" w:cs="Times New Roman"/>
        </w:rPr>
        <w:t xml:space="preserve"> ή </w:t>
      </w:r>
      <w:r w:rsidRPr="001C0BFE">
        <w:rPr>
          <w:rFonts w:ascii="Times New Roman" w:hAnsi="Times New Roman" w:cs="Times New Roman"/>
          <w:lang w:val="en-US"/>
        </w:rPr>
        <w:t>volleyball</w:t>
      </w:r>
      <w:r w:rsidRPr="001C0BFE">
        <w:rPr>
          <w:rFonts w:ascii="Times New Roman" w:hAnsi="Times New Roman" w:cs="Times New Roman"/>
        </w:rPr>
        <w:t>) οι διαγραμμίσεις θα φέρουν διαφορετικό χρώμα ώστε να υπάρξει σαφής διαχωρισμός. Η επιλογή των χρωμάτων θα γίνει με βάση την επιθυμία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lastRenderedPageBreak/>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cstheme="minorHAnsi"/>
          <w:b/>
          <w:bCs/>
          <w:sz w:val="24"/>
          <w:szCs w:val="24"/>
        </w:rPr>
      </w:pPr>
      <w:r w:rsidRPr="001C0BFE">
        <w:rPr>
          <w:rFonts w:cstheme="minorHAnsi"/>
          <w:b/>
          <w:bCs/>
          <w:sz w:val="24"/>
          <w:szCs w:val="24"/>
        </w:rPr>
        <w:t>9</w:t>
      </w:r>
      <w:r w:rsidR="00442082" w:rsidRPr="001C0BFE">
        <w:rPr>
          <w:rFonts w:cstheme="minorHAnsi"/>
          <w:b/>
          <w:bCs/>
          <w:sz w:val="24"/>
          <w:szCs w:val="24"/>
        </w:rPr>
        <w:t xml:space="preserve"> ΕΙΔΟΣ</w:t>
      </w:r>
      <w:r w:rsidRPr="001C0BFE">
        <w:rPr>
          <w:rFonts w:cstheme="minorHAnsi"/>
          <w:b/>
          <w:bCs/>
          <w:sz w:val="24"/>
          <w:szCs w:val="24"/>
        </w:rPr>
        <w:t xml:space="preserve">: Κυλιόμενες  </w:t>
      </w:r>
      <w:proofErr w:type="spellStart"/>
      <w:r w:rsidRPr="001C0BFE">
        <w:rPr>
          <w:rFonts w:cstheme="minorHAnsi"/>
          <w:b/>
          <w:bCs/>
          <w:sz w:val="24"/>
          <w:szCs w:val="24"/>
        </w:rPr>
        <w:t>μπασκέτες</w:t>
      </w:r>
      <w:proofErr w:type="spellEnd"/>
      <w:r w:rsidRPr="001C0BFE">
        <w:rPr>
          <w:rFonts w:cstheme="minorHAnsi"/>
          <w:b/>
          <w:bCs/>
          <w:sz w:val="24"/>
          <w:szCs w:val="24"/>
        </w:rPr>
        <w:t xml:space="preserve"> Δαπέδου  με Πιστοποίηση </w:t>
      </w:r>
      <w:r w:rsidRPr="001C0BFE">
        <w:rPr>
          <w:rFonts w:cstheme="minorHAnsi"/>
          <w:b/>
          <w:bCs/>
          <w:sz w:val="24"/>
          <w:szCs w:val="24"/>
          <w:lang w:val="en-US"/>
        </w:rPr>
        <w:t>FIBA</w:t>
      </w:r>
      <w:r w:rsidRPr="001C0BFE">
        <w:rPr>
          <w:rFonts w:cstheme="minorHAnsi"/>
          <w:b/>
          <w:bCs/>
          <w:sz w:val="24"/>
          <w:szCs w:val="24"/>
        </w:rPr>
        <w:t xml:space="preserve"> </w:t>
      </w:r>
      <w:r w:rsidRPr="001C0BFE">
        <w:rPr>
          <w:rFonts w:cstheme="minorHAnsi"/>
          <w:b/>
          <w:bCs/>
          <w:sz w:val="24"/>
          <w:szCs w:val="24"/>
          <w:lang w:val="en-US"/>
        </w:rPr>
        <w:t>Level</w:t>
      </w:r>
      <w:r w:rsidRPr="001C0BFE">
        <w:rPr>
          <w:rFonts w:cstheme="minorHAnsi"/>
          <w:b/>
          <w:bCs/>
          <w:sz w:val="24"/>
          <w:szCs w:val="24"/>
        </w:rPr>
        <w:t xml:space="preserve"> </w:t>
      </w:r>
      <w:r w:rsidRPr="001C0BFE">
        <w:rPr>
          <w:rFonts w:cstheme="minorHAnsi"/>
          <w:b/>
          <w:bCs/>
          <w:sz w:val="24"/>
          <w:szCs w:val="24"/>
          <w:lang w:val="en-US"/>
        </w:rPr>
        <w:t>II</w:t>
      </w:r>
      <w:r w:rsidRPr="001C0BFE">
        <w:rPr>
          <w:rFonts w:cstheme="minorHAnsi"/>
          <w:b/>
          <w:bCs/>
          <w:sz w:val="24"/>
          <w:szCs w:val="24"/>
        </w:rPr>
        <w:t xml:space="preserve"> </w:t>
      </w:r>
    </w:p>
    <w:p w:rsidR="00B44AA9" w:rsidRPr="001C0BFE" w:rsidRDefault="00B44AA9" w:rsidP="004904D0">
      <w:pPr>
        <w:pStyle w:val="a3"/>
        <w:tabs>
          <w:tab w:val="left" w:pos="3765"/>
        </w:tabs>
        <w:ind w:left="0"/>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rPr>
          <w:rFonts w:ascii="Times New Roman" w:eastAsia="Arial" w:hAnsi="Times New Roman" w:cs="Times New Roman"/>
          <w:kern w:val="1"/>
        </w:rPr>
      </w:pPr>
      <w:r w:rsidRPr="001C0BFE">
        <w:rPr>
          <w:rFonts w:ascii="Times New Roman" w:eastAsia="Arial" w:hAnsi="Times New Roman" w:cs="Times New Roman"/>
          <w:kern w:val="1"/>
        </w:rPr>
        <w:t>Είναι απόλυτα σύμφωνες με τις προδιαγραφές και απαιτήσεις τις ΓΓΑ και της FIBA, ανταποκρίνονται στις παρακάτω ειδικές απαιτήσεις και έχει τα εξής τεχνικά χαρακτηριστικά, επί ποινή αποκλεισμού:</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Εκπληρώνει όλες τις απαιτήσεις ασφάλειας, αντοχής, λειτουργίας και ποιότητας κατασκευής (ύψη, διαστάσεις, επενδύσεις, χρωματισμοί κτλ.) του εν ισχύει κανονισμού της Διεθνούς Ομοσπονδίας Καλαθοσφαίρισης (F.I.B.A.).</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Πρόκειται για κυλιόμενες, πτυσσόμενες </w:t>
      </w:r>
      <w:proofErr w:type="spellStart"/>
      <w:r w:rsidRPr="001C0BFE">
        <w:rPr>
          <w:rFonts w:ascii="Times New Roman" w:eastAsia="Arial" w:hAnsi="Times New Roman" w:cs="Times New Roman"/>
          <w:kern w:val="1"/>
        </w:rPr>
        <w:t>μπασκέτες</w:t>
      </w:r>
      <w:proofErr w:type="spellEnd"/>
      <w:r w:rsidRPr="001C0BFE">
        <w:rPr>
          <w:rFonts w:ascii="Times New Roman" w:eastAsia="Arial" w:hAnsi="Times New Roman" w:cs="Times New Roman"/>
          <w:kern w:val="1"/>
        </w:rPr>
        <w:t xml:space="preserve"> δαπέδου, με μηχανισμό λειτουργίας αντίβαρου (σύμπτυξης - ανάπτυξης) χωρίς ηλεκτρική ή υδραυλική κίνηση.</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Ο πρόβολος ανάρτησης της </w:t>
      </w:r>
      <w:proofErr w:type="spellStart"/>
      <w:r w:rsidRPr="001C0BFE">
        <w:rPr>
          <w:rFonts w:ascii="Times New Roman" w:eastAsia="Arial" w:hAnsi="Times New Roman" w:cs="Times New Roman"/>
          <w:kern w:val="1"/>
        </w:rPr>
        <w:t>μπασκέτας</w:t>
      </w:r>
      <w:proofErr w:type="spellEnd"/>
      <w:r w:rsidRPr="001C0BFE">
        <w:rPr>
          <w:rFonts w:ascii="Times New Roman" w:eastAsia="Arial" w:hAnsi="Times New Roman" w:cs="Times New Roman"/>
          <w:kern w:val="1"/>
        </w:rPr>
        <w:t xml:space="preserve"> έχει τουλάχιστον 225 cm μήκος και υπάρχει η δυνατότητα προσάρτησης βάσεων για ηλεκτρονικούς πίνακες 24’’ σε κάθε </w:t>
      </w:r>
      <w:proofErr w:type="spellStart"/>
      <w:r w:rsidRPr="001C0BFE">
        <w:rPr>
          <w:rFonts w:ascii="Times New Roman" w:eastAsia="Arial" w:hAnsi="Times New Roman" w:cs="Times New Roman"/>
          <w:kern w:val="1"/>
        </w:rPr>
        <w:t>μπασκέτα</w:t>
      </w:r>
      <w:proofErr w:type="spellEnd"/>
      <w:r w:rsidRPr="001C0BFE">
        <w:rPr>
          <w:rFonts w:ascii="Times New Roman" w:eastAsia="Arial" w:hAnsi="Times New Roman" w:cs="Times New Roman"/>
          <w:kern w:val="1"/>
        </w:rPr>
        <w:t>.</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Δεν προκαλούν τόσο κατά την κύλισή τους, όσο και κατά την </w:t>
      </w:r>
      <w:proofErr w:type="spellStart"/>
      <w:r w:rsidRPr="001C0BFE">
        <w:rPr>
          <w:rFonts w:ascii="Times New Roman" w:eastAsia="Arial" w:hAnsi="Times New Roman" w:cs="Times New Roman"/>
          <w:kern w:val="1"/>
        </w:rPr>
        <w:t>έδρασή</w:t>
      </w:r>
      <w:proofErr w:type="spellEnd"/>
      <w:r w:rsidRPr="001C0BFE">
        <w:rPr>
          <w:rFonts w:ascii="Times New Roman" w:eastAsia="Arial" w:hAnsi="Times New Roman" w:cs="Times New Roman"/>
          <w:kern w:val="1"/>
        </w:rPr>
        <w:t xml:space="preserve"> τους φθορές στο αθλητικό δάπεδο (φθορά επιφάνειας χρήσης, διάτρηση, μόνιμες παραμορφώσεις κλπ).</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Παρέχουν τη μικρότερη κατά το δυνατόν κινητικότητα και τη μεγαλύτερη δυνατή ασφάλεια σε ανατροπή, με την κατάλληλη επιλογή μεταλλικών διατομών, αρθρώσεων, αντίβαρων, πελμάτων κτλ.</w:t>
      </w:r>
    </w:p>
    <w:p w:rsidR="004904D0" w:rsidRPr="001C0BFE" w:rsidRDefault="004904D0" w:rsidP="004904D0">
      <w:pPr>
        <w:pStyle w:val="a3"/>
        <w:tabs>
          <w:tab w:val="left" w:pos="3765"/>
        </w:tabs>
        <w:ind w:left="0"/>
        <w:jc w:val="center"/>
        <w:rPr>
          <w:rFonts w:ascii="Times New Roman" w:hAnsi="Times New Roman" w:cs="Times New Roman"/>
          <w:b/>
          <w:bCs/>
        </w:rPr>
      </w:pPr>
      <w:r w:rsidRPr="001C0BFE">
        <w:rPr>
          <w:rFonts w:ascii="Times New Roman" w:eastAsia="Arial" w:hAnsi="Times New Roman" w:cs="Times New Roman"/>
          <w:kern w:val="1"/>
        </w:rPr>
        <w:t>Παρέχουν τη δυνατότητα εύκολης και ταχείας αντικατάστασης ή επισκευής τμημάτων τους και ιδιαίτερα τόσο του πίνακα, όσο και του καλαθιού σε περίπτωση θραύσης ή φθοράς από οποιαδήποτε αιτία.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w:t>
      </w:r>
      <w:proofErr w:type="spellStart"/>
      <w:r w:rsidRPr="001C0BFE">
        <w:rPr>
          <w:rFonts w:ascii="Times New Roman" w:hAnsi="Times New Roman" w:cs="Times New Roman"/>
        </w:rPr>
        <w:t>μπασκέτα</w:t>
      </w:r>
      <w:proofErr w:type="spellEnd"/>
      <w:r w:rsidRPr="001C0BFE">
        <w:rPr>
          <w:rFonts w:ascii="Times New Roman" w:hAnsi="Times New Roman" w:cs="Times New Roman"/>
        </w:rPr>
        <w:t xml:space="preserve"> θα φέρει προστατευτικά βάσης, κορμού ύψους 2 </w:t>
      </w:r>
      <w:r w:rsidRPr="001C0BFE">
        <w:rPr>
          <w:rFonts w:ascii="Times New Roman" w:hAnsi="Times New Roman" w:cs="Times New Roman"/>
          <w:lang w:val="en-US"/>
        </w:rPr>
        <w:t>m</w:t>
      </w:r>
      <w:r w:rsidRPr="001C0BFE">
        <w:rPr>
          <w:rFonts w:ascii="Times New Roman" w:hAnsi="Times New Roman" w:cs="Times New Roman"/>
        </w:rPr>
        <w:t xml:space="preserve"> και προβόλου κατασκευασμένα από αφρώδες υλικό πυκνότητας Ν300, πάχους 7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Το ταμπλό θα φέρει επίσης προστατευτικό, </w:t>
      </w:r>
      <w:proofErr w:type="spellStart"/>
      <w:r w:rsidRPr="001C0BFE">
        <w:rPr>
          <w:rFonts w:ascii="Times New Roman" w:hAnsi="Times New Roman" w:cs="Times New Roman"/>
        </w:rPr>
        <w:t>πολυουρεθάνης</w:t>
      </w:r>
      <w:proofErr w:type="spellEnd"/>
      <w:r w:rsidRPr="001C0BFE">
        <w:rPr>
          <w:rFonts w:ascii="Times New Roman" w:hAnsi="Times New Roman" w:cs="Times New Roman"/>
        </w:rPr>
        <w:t xml:space="preserve">, στο κάτω μέρος του το οποίο θα εκτείνεται  και στα δύο κάθετα τμήματα σε ύψος 35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Οι συγκεκριμένες </w:t>
      </w:r>
      <w:proofErr w:type="spellStart"/>
      <w:r w:rsidRPr="001C0BFE">
        <w:rPr>
          <w:rFonts w:ascii="Times New Roman" w:hAnsi="Times New Roman" w:cs="Times New Roman"/>
        </w:rPr>
        <w:t>μπασκέτες</w:t>
      </w:r>
      <w:proofErr w:type="spellEnd"/>
      <w:r w:rsidRPr="001C0BFE">
        <w:rPr>
          <w:rFonts w:ascii="Times New Roman" w:hAnsi="Times New Roman" w:cs="Times New Roman"/>
        </w:rPr>
        <w:t xml:space="preserve"> θα είναι υποχρεωτικά πιστοποιημένες κατά το ΕΝ 1270 (</w:t>
      </w:r>
      <w:proofErr w:type="spellStart"/>
      <w:r w:rsidRPr="001C0BFE">
        <w:rPr>
          <w:rFonts w:ascii="Times New Roman" w:hAnsi="Times New Roman" w:cs="Times New Roman"/>
        </w:rPr>
        <w:t>Playing</w:t>
      </w:r>
      <w:proofErr w:type="spellEnd"/>
      <w:r w:rsidRPr="001C0BFE">
        <w:rPr>
          <w:rFonts w:ascii="Times New Roman" w:hAnsi="Times New Roman" w:cs="Times New Roman"/>
        </w:rPr>
        <w:t xml:space="preserve"> </w:t>
      </w:r>
      <w:proofErr w:type="spellStart"/>
      <w:r w:rsidRPr="001C0BFE">
        <w:rPr>
          <w:rFonts w:ascii="Times New Roman" w:hAnsi="Times New Roman" w:cs="Times New Roman"/>
        </w:rPr>
        <w:t>Field</w:t>
      </w:r>
      <w:proofErr w:type="spellEnd"/>
      <w:r w:rsidRPr="001C0BFE">
        <w:rPr>
          <w:rFonts w:ascii="Times New Roman" w:hAnsi="Times New Roman" w:cs="Times New Roman"/>
        </w:rPr>
        <w:t xml:space="preserve"> </w:t>
      </w:r>
      <w:proofErr w:type="spellStart"/>
      <w:r w:rsidRPr="001C0BFE">
        <w:rPr>
          <w:rFonts w:ascii="Times New Roman" w:hAnsi="Times New Roman" w:cs="Times New Roman"/>
        </w:rPr>
        <w:t>Equipment</w:t>
      </w:r>
      <w:proofErr w:type="spellEnd"/>
      <w:r w:rsidRPr="001C0BFE">
        <w:rPr>
          <w:rFonts w:ascii="Times New Roman" w:hAnsi="Times New Roman" w:cs="Times New Roman"/>
        </w:rPr>
        <w:t>).</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Κάθε μεταλλικό στοιχείο των </w:t>
      </w:r>
      <w:proofErr w:type="spellStart"/>
      <w:r w:rsidRPr="001C0BFE">
        <w:rPr>
          <w:rFonts w:ascii="Times New Roman" w:hAnsi="Times New Roman" w:cs="Times New Roman"/>
        </w:rPr>
        <w:t>μπασκετών</w:t>
      </w:r>
      <w:proofErr w:type="spellEnd"/>
      <w:r w:rsidRPr="001C0BFE">
        <w:rPr>
          <w:rFonts w:ascii="Times New Roman" w:hAnsi="Times New Roman" w:cs="Times New Roman"/>
        </w:rPr>
        <w:t xml:space="preserve"> θα βαφτεί με την μέθοδο ηλεκτροστατικής βαφής πούδρας στους 220⁰C σε χρώμα επιλογής της Υπηρεσίας. Για την υποβολή προσφορών, θα προσκομίζεται </w:t>
      </w:r>
      <w:r w:rsidRPr="001C0BFE">
        <w:rPr>
          <w:rFonts w:ascii="Times New Roman" w:hAnsi="Times New Roman" w:cs="Times New Roman"/>
          <w:b/>
          <w:bCs/>
        </w:rPr>
        <w:t>επί ποινής αποκλεισμού</w:t>
      </w:r>
      <w:r w:rsidRPr="001C0BFE">
        <w:rPr>
          <w:rFonts w:ascii="Times New Roman" w:hAnsi="Times New Roman" w:cs="Times New Roman"/>
        </w:rPr>
        <w:t xml:space="preserve">, επίσημο έγγραφο το οποίο θα αποδεικνύει ότι ο προσφέρων έχει τοποθετήσει </w:t>
      </w:r>
      <w:r w:rsidRPr="001C0BFE">
        <w:rPr>
          <w:rFonts w:ascii="Times New Roman" w:hAnsi="Times New Roman" w:cs="Times New Roman"/>
          <w:b/>
          <w:bCs/>
        </w:rPr>
        <w:t xml:space="preserve">τουλάχιστον 2 ζεύγη </w:t>
      </w:r>
      <w:proofErr w:type="spellStart"/>
      <w:r w:rsidRPr="001C0BFE">
        <w:rPr>
          <w:rFonts w:ascii="Times New Roman" w:hAnsi="Times New Roman" w:cs="Times New Roman"/>
          <w:b/>
          <w:bCs/>
        </w:rPr>
        <w:t>μπασκετών</w:t>
      </w:r>
      <w:proofErr w:type="spellEnd"/>
      <w:r w:rsidRPr="001C0BFE">
        <w:rPr>
          <w:rFonts w:ascii="Times New Roman" w:hAnsi="Times New Roman" w:cs="Times New Roman"/>
          <w:b/>
          <w:bCs/>
        </w:rPr>
        <w:t xml:space="preserve"> ίδιας κατασκευής</w:t>
      </w:r>
      <w:r w:rsidRPr="001C0BFE">
        <w:rPr>
          <w:rFonts w:ascii="Times New Roman" w:hAnsi="Times New Roman" w:cs="Times New Roman"/>
        </w:rPr>
        <w:t xml:space="preserve"> σε άλλο στάδιο ή γήπεδο.</w:t>
      </w:r>
      <w:r w:rsidRPr="001C0BFE">
        <w:rPr>
          <w:rFonts w:ascii="Times New Roman" w:hAnsi="Times New Roman" w:cs="Times New Roman"/>
        </w:rPr>
        <w:br/>
      </w:r>
      <w:r w:rsidRPr="001C0BFE">
        <w:rPr>
          <w:rFonts w:ascii="Times New Roman" w:hAnsi="Times New Roman" w:cs="Times New Roman"/>
          <w:b/>
          <w:bCs/>
        </w:rPr>
        <w:t>Εγγύηση: 5 έτη</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10</w:t>
      </w:r>
      <w:r w:rsidR="00442082" w:rsidRPr="001C0BFE">
        <w:rPr>
          <w:rFonts w:cstheme="minorHAnsi"/>
          <w:b/>
          <w:bCs/>
          <w:sz w:val="24"/>
          <w:szCs w:val="24"/>
        </w:rPr>
        <w:t xml:space="preserve"> ΕΙΔΟΣ</w:t>
      </w:r>
      <w:r w:rsidRPr="001C0BFE">
        <w:rPr>
          <w:rFonts w:cstheme="minorHAnsi"/>
          <w:b/>
          <w:bCs/>
          <w:sz w:val="24"/>
          <w:szCs w:val="24"/>
        </w:rPr>
        <w:t xml:space="preserve">: Πλήρες σετ </w:t>
      </w:r>
      <w:proofErr w:type="spellStart"/>
      <w:r w:rsidRPr="001C0BFE">
        <w:rPr>
          <w:rFonts w:cstheme="minorHAnsi"/>
          <w:b/>
          <w:bCs/>
          <w:sz w:val="24"/>
          <w:szCs w:val="24"/>
        </w:rPr>
        <w:t>πετοσφαίρισης</w:t>
      </w:r>
      <w:proofErr w:type="spellEnd"/>
      <w:r w:rsidRPr="001C0BFE">
        <w:rPr>
          <w:rFonts w:cstheme="minorHAnsi"/>
          <w:b/>
          <w:bCs/>
          <w:sz w:val="24"/>
          <w:szCs w:val="24"/>
        </w:rPr>
        <w:t xml:space="preserve"> – </w:t>
      </w:r>
      <w:r w:rsidRPr="001C0BFE">
        <w:rPr>
          <w:rFonts w:cstheme="minorHAnsi"/>
          <w:b/>
          <w:bCs/>
          <w:sz w:val="24"/>
          <w:szCs w:val="24"/>
          <w:lang w:val="en-US"/>
        </w:rPr>
        <w:t>volleyball</w:t>
      </w:r>
      <w:r w:rsidRPr="001C0BFE">
        <w:rPr>
          <w:rFonts w:cstheme="minorHAnsi"/>
          <w:b/>
          <w:bCs/>
          <w:sz w:val="24"/>
          <w:szCs w:val="24"/>
        </w:rPr>
        <w:t>.</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πλήρες σετ </w:t>
      </w:r>
      <w:proofErr w:type="spellStart"/>
      <w:r w:rsidRPr="001C0BFE">
        <w:rPr>
          <w:rFonts w:ascii="Times New Roman" w:hAnsi="Times New Roman" w:cs="Times New Roman"/>
        </w:rPr>
        <w:t>πετοσφαίρισης</w:t>
      </w:r>
      <w:proofErr w:type="spellEnd"/>
      <w:r w:rsidRPr="001C0BFE">
        <w:rPr>
          <w:rFonts w:ascii="Times New Roman" w:hAnsi="Times New Roman" w:cs="Times New Roman"/>
        </w:rPr>
        <w:t xml:space="preserve"> θα αποτελείται από ζεύγος κινητών ορθοστατών </w:t>
      </w:r>
      <w:r w:rsidRPr="001C0BFE">
        <w:rPr>
          <w:rFonts w:ascii="Times New Roman" w:hAnsi="Times New Roman" w:cs="Times New Roman"/>
          <w:lang w:val="en-US"/>
        </w:rPr>
        <w:t>Volley</w:t>
      </w:r>
      <w:r w:rsidRPr="001C0BFE">
        <w:rPr>
          <w:rFonts w:ascii="Times New Roman" w:hAnsi="Times New Roman" w:cs="Times New Roman"/>
        </w:rPr>
        <w:t xml:space="preserve"> αλουμινίου, διατομής Φ120 και σκάλα διαιτητού.</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Ειδικότερα και για τους ορθοστάτες, αυτοί θα είναι κατασκευασμένοι από ειδικό προφίλ αλουμινίου Φ120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με εσωτερικές νευρώσεις τριών διαμερισμάτων σχήματος «Ω»  προς ενίσχυση της αντοχής τους. Στον ένα από τους ορθοστάτες και σε ειδική εσοχή του προφίλ, θα τοποθετείται συρταρωτός μηχανισμός ο οποίος θα μπορεί να σταματά σε οποιαδήποτε θέση προκειμένου το ύψος φιλέ να επιλέγεται μεταξύ ανδρικών, γυναικείων ή παιδικών αγώνων. Η επιλογή ύψους θα επιτυγχάνεται με ειδικό σφιγκτήρα με βίδα Μ10 </w:t>
      </w:r>
      <w:r w:rsidRPr="001C0BFE">
        <w:rPr>
          <w:rFonts w:ascii="Times New Roman" w:hAnsi="Times New Roman" w:cs="Times New Roman"/>
          <w:lang w:val="en-US"/>
        </w:rPr>
        <w:t>x</w:t>
      </w:r>
      <w:r w:rsidRPr="001C0BFE">
        <w:rPr>
          <w:rFonts w:ascii="Times New Roman" w:hAnsi="Times New Roman" w:cs="Times New Roman"/>
        </w:rPr>
        <w:t xml:space="preserve"> 30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πλαστική εξάγωνη κεφαλή. Στο άνω μέρος του μηχανισμού θα βρίσκεται μεταλλική τροχαλία με λούκι που θα υποδέχεται το συρματόσχοινο του φιλέ. Η τροχαλία θα εδράζεται σε βάση σχήματος «Π» κατασκευασμένη από μεταλλική λάμα 40 </w:t>
      </w:r>
      <w:r w:rsidRPr="001C0BFE">
        <w:rPr>
          <w:rFonts w:ascii="Times New Roman" w:hAnsi="Times New Roman" w:cs="Times New Roman"/>
          <w:lang w:val="en-US"/>
        </w:rPr>
        <w:t>x</w:t>
      </w:r>
      <w:r w:rsidRPr="001C0BFE">
        <w:rPr>
          <w:rFonts w:ascii="Times New Roman" w:hAnsi="Times New Roman" w:cs="Times New Roman"/>
        </w:rPr>
        <w:t xml:space="preserve"> 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την κατώτερη στήριξη του συρματόσχοινου θα χρησιμοποιείται άλλο ένα ειδικό τεμάχιο μεταβλητού ύψους το οποίο επίσης θα ρυθμίζεται μέσω πλαστικής εξάγωνης κεφαλής ενώ θα χρησιμοποιείται και αλουμινένιο άγκιστρο. Στον έτερο ορθοστάτη θα βρίσκεται μεταλλική λάμα 400 </w:t>
      </w:r>
      <w:r w:rsidRPr="001C0BFE">
        <w:rPr>
          <w:rFonts w:ascii="Times New Roman" w:hAnsi="Times New Roman" w:cs="Times New Roman"/>
          <w:lang w:val="en-US"/>
        </w:rPr>
        <w:t>x</w:t>
      </w:r>
      <w:r w:rsidRPr="001C0BFE">
        <w:rPr>
          <w:rFonts w:ascii="Times New Roman" w:hAnsi="Times New Roman" w:cs="Times New Roman"/>
        </w:rPr>
        <w:t xml:space="preserve"> 50 </w:t>
      </w:r>
      <w:r w:rsidRPr="001C0BFE">
        <w:rPr>
          <w:rFonts w:ascii="Times New Roman" w:hAnsi="Times New Roman" w:cs="Times New Roman"/>
          <w:lang w:val="en-US"/>
        </w:rPr>
        <w:t>x</w:t>
      </w:r>
      <w:r w:rsidRPr="001C0BFE">
        <w:rPr>
          <w:rFonts w:ascii="Times New Roman" w:hAnsi="Times New Roman" w:cs="Times New Roman"/>
        </w:rPr>
        <w:t xml:space="preserve"> 4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τροχαλία για την αντιστήριξη του φιλέ. Το προφίλ θα είναι μελετημένο και κατασκευασμένο με τέτοιο τρόπο ώστε κατά την τάνυση του φιλέ αυτό να παίρνει αμελητέα κλίση.  Για την εύκολη μετακίνηση και αποθήκευση των ορθοστατών αυτοί θα είναι εξοπλισμένοι με σύστημα μεταφοράς. Το σύστημα μεταφοράς θα περιλαμβάνει δύο τροχούς, άνευ αεροθαλάμου, διατομής Φ125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ανά ορθοστάτη και μασίφ μεταλλικά αντίβαρα βάρους 60 </w:t>
      </w:r>
      <w:r w:rsidRPr="001C0BFE">
        <w:rPr>
          <w:rFonts w:ascii="Times New Roman" w:hAnsi="Times New Roman" w:cs="Times New Roman"/>
          <w:lang w:val="en-US"/>
        </w:rPr>
        <w:t>kg</w:t>
      </w:r>
      <w:r w:rsidRPr="001C0BFE">
        <w:rPr>
          <w:rFonts w:ascii="Times New Roman" w:hAnsi="Times New Roman" w:cs="Times New Roman"/>
        </w:rPr>
        <w:t xml:space="preserve"> ανά ορθοστάτη. Για την μεταφορά και αποθήκευση των ορθοστατών δεν θα είναι απαραίτητη η αφαίρεση του φιλέ. Επίσης κάθε ορθοστάτης θα φέρει προστατευτικό κατασκευασμένο από αφρώδες υλικό πυκνότητας Ν300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Για την ανάρτηση των προστατευτικών στους ορθοστάτες θα χρησιμοποιούνται πόρπες ικανής διατομής.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ανάδοχος θα παραδώσει το ζεύγος ορθοστατών με φιλέ πάχους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με περιμετρική φάσα, συρματόσχοινο και μάτι 10 </w:t>
      </w:r>
      <w:r w:rsidRPr="001C0BFE">
        <w:rPr>
          <w:rFonts w:ascii="Times New Roman" w:hAnsi="Times New Roman" w:cs="Times New Roman"/>
          <w:lang w:val="en-US"/>
        </w:rPr>
        <w:t>x</w:t>
      </w:r>
      <w:r w:rsidRPr="001C0BFE">
        <w:rPr>
          <w:rFonts w:ascii="Times New Roman" w:hAnsi="Times New Roman" w:cs="Times New Roman"/>
        </w:rPr>
        <w:t xml:space="preserve"> 10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Επίσης οι ορθοστάτες θα εξοπλίζονται με αυτοκόλλητη μετροταινία και σετ αντένες κατασκευασμένους από </w:t>
      </w:r>
      <w:r w:rsidRPr="001C0BFE">
        <w:rPr>
          <w:rFonts w:ascii="Times New Roman" w:hAnsi="Times New Roman" w:cs="Times New Roman"/>
          <w:lang w:val="en-US"/>
        </w:rPr>
        <w:t>fiberglass</w:t>
      </w:r>
      <w:r w:rsidRPr="001C0BFE">
        <w:rPr>
          <w:rFonts w:ascii="Times New Roman" w:hAnsi="Times New Roman" w:cs="Times New Roman"/>
        </w:rPr>
        <w:t xml:space="preserve">, μήκους 1,8 </w:t>
      </w:r>
      <w:r w:rsidRPr="001C0BFE">
        <w:rPr>
          <w:rFonts w:ascii="Times New Roman" w:hAnsi="Times New Roman" w:cs="Times New Roman"/>
          <w:lang w:val="en-US"/>
        </w:rPr>
        <w:t>m</w:t>
      </w:r>
      <w:r w:rsidRPr="001C0BFE">
        <w:rPr>
          <w:rFonts w:ascii="Times New Roman" w:hAnsi="Times New Roman" w:cs="Times New Roman"/>
        </w:rPr>
        <w:t xml:space="preserve"> οι οποίοι θα τοποθετούνται στο φιλέ.</w:t>
      </w:r>
      <w:r w:rsidRPr="001C0BFE">
        <w:t xml:space="preserve"> </w:t>
      </w:r>
      <w:r w:rsidRPr="001C0BFE">
        <w:rPr>
          <w:rFonts w:ascii="Times New Roman" w:hAnsi="Times New Roman" w:cs="Times New Roman"/>
        </w:rPr>
        <w:t xml:space="preserve">Οι ορθοστάτες θα βαφτούν με την μέθοδο ηλεκτροστατικής βαφής πούδρας στους 220⁰C σε χρώμα επιλογής της Υπηρεσίας και επί ποινή αποκλεισμού θα φέρουν πιστοποίηση κατά </w:t>
      </w:r>
      <w:bookmarkStart w:id="1" w:name="_Hlk38283851"/>
      <w:r w:rsidRPr="001C0BFE">
        <w:rPr>
          <w:rFonts w:ascii="Times New Roman" w:hAnsi="Times New Roman" w:cs="Times New Roman"/>
        </w:rPr>
        <w:t>ΕΝ 1270 (</w:t>
      </w:r>
      <w:r w:rsidRPr="001C0BFE">
        <w:rPr>
          <w:rFonts w:ascii="Times New Roman" w:hAnsi="Times New Roman" w:cs="Times New Roman"/>
          <w:lang w:val="en-US"/>
        </w:rPr>
        <w:t>Playing</w:t>
      </w:r>
      <w:r w:rsidRPr="001C0BFE">
        <w:rPr>
          <w:rFonts w:ascii="Times New Roman" w:hAnsi="Times New Roman" w:cs="Times New Roman"/>
        </w:rPr>
        <w:t xml:space="preserve"> </w:t>
      </w:r>
      <w:r w:rsidRPr="001C0BFE">
        <w:rPr>
          <w:rFonts w:ascii="Times New Roman" w:hAnsi="Times New Roman" w:cs="Times New Roman"/>
          <w:lang w:val="en-US"/>
        </w:rPr>
        <w:t>Field</w:t>
      </w:r>
      <w:r w:rsidRPr="001C0BFE">
        <w:rPr>
          <w:rFonts w:ascii="Times New Roman" w:hAnsi="Times New Roman" w:cs="Times New Roman"/>
        </w:rPr>
        <w:t xml:space="preserve"> </w:t>
      </w:r>
      <w:r w:rsidRPr="001C0BFE">
        <w:rPr>
          <w:rFonts w:ascii="Times New Roman" w:hAnsi="Times New Roman" w:cs="Times New Roman"/>
          <w:lang w:val="en-US"/>
        </w:rPr>
        <w:t>Equipment</w:t>
      </w:r>
      <w:r w:rsidRPr="001C0BFE">
        <w:rPr>
          <w:rFonts w:ascii="Times New Roman" w:hAnsi="Times New Roman" w:cs="Times New Roman"/>
        </w:rPr>
        <w:t xml:space="preserve">). </w:t>
      </w:r>
      <w:bookmarkEnd w:id="1"/>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σκάλα διαιτητού θα είναι κατασκευασμένη ως επί το πλείστον από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Φ33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θα είναι κινητή μέσω τροχών άνευ αεροθαλάμου Φ80 ενώ το ύψος του παταριού θα ανέρχεται σε 150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από το επίπεδο του εδάφους. Το πατάρι θα είναι </w:t>
      </w:r>
      <w:proofErr w:type="spellStart"/>
      <w:r w:rsidRPr="001C0BFE">
        <w:rPr>
          <w:rFonts w:ascii="Times New Roman" w:hAnsi="Times New Roman" w:cs="Times New Roman"/>
        </w:rPr>
        <w:t>προσβάσιμο</w:t>
      </w:r>
      <w:proofErr w:type="spellEnd"/>
      <w:r w:rsidRPr="001C0BFE">
        <w:rPr>
          <w:rFonts w:ascii="Times New Roman" w:hAnsi="Times New Roman" w:cs="Times New Roman"/>
        </w:rPr>
        <w:t xml:space="preserve"> μέσω κλίμακας τεσσάρων σκαλοπατιών κατασκευασμένα από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w:t>
      </w:r>
      <w:r w:rsidRPr="001C0BFE">
        <w:rPr>
          <w:rFonts w:ascii="Times New Roman" w:hAnsi="Times New Roman" w:cs="Times New Roman"/>
        </w:rPr>
        <w:lastRenderedPageBreak/>
        <w:t xml:space="preserve">διατομής Φ26, ενώ θα είναι εξοπλισμένο και με αναλόγιο κατασκευασμένο από </w:t>
      </w:r>
      <w:proofErr w:type="spellStart"/>
      <w:r w:rsidRPr="001C0BFE">
        <w:rPr>
          <w:rFonts w:ascii="Times New Roman" w:hAnsi="Times New Roman" w:cs="Times New Roman"/>
          <w:lang w:val="en-US"/>
        </w:rPr>
        <w:t>plexiglass</w:t>
      </w:r>
      <w:proofErr w:type="spellEnd"/>
      <w:r w:rsidRPr="001C0BFE">
        <w:rPr>
          <w:rFonts w:ascii="Times New Roman" w:hAnsi="Times New Roman" w:cs="Times New Roman"/>
        </w:rPr>
        <w:t xml:space="preserve"> πάχους 10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 Κάθε μεταλλικό στοιχείο θα βαφτεί με την μέθοδο ηλεκτροστατικής βαφής πούδρας στους 220⁰C σε χρώμα επιλογής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11</w:t>
      </w:r>
      <w:r w:rsidR="00442082" w:rsidRPr="001C0BFE">
        <w:rPr>
          <w:rFonts w:cstheme="minorHAnsi"/>
          <w:b/>
          <w:bCs/>
          <w:sz w:val="24"/>
          <w:szCs w:val="24"/>
        </w:rPr>
        <w:t xml:space="preserve"> ΕΙΔΟΣ</w:t>
      </w:r>
      <w:r w:rsidRPr="001C0BFE">
        <w:rPr>
          <w:rFonts w:cstheme="minorHAnsi"/>
          <w:b/>
          <w:bCs/>
          <w:sz w:val="24"/>
          <w:szCs w:val="24"/>
        </w:rPr>
        <w:t>: Πάγκοι αναπληρωματικών-</w:t>
      </w:r>
      <w:r w:rsidRPr="001C0BFE">
        <w:rPr>
          <w:rFonts w:cstheme="minorHAnsi"/>
          <w:b/>
          <w:bCs/>
          <w:sz w:val="24"/>
          <w:szCs w:val="24"/>
          <w:lang w:val="en-US"/>
        </w:rPr>
        <w:t>team</w:t>
      </w:r>
      <w:r w:rsidRPr="001C0BFE">
        <w:rPr>
          <w:rFonts w:cstheme="minorHAnsi"/>
          <w:b/>
          <w:bCs/>
          <w:sz w:val="24"/>
          <w:szCs w:val="24"/>
        </w:rPr>
        <w:t xml:space="preserve"> διαιτητών.</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γήπεδο αθλοπαιδιών θα εξοπλιστεί με πάγκους αναπληρωματικών και πάγκο διαιτητικού </w:t>
      </w:r>
      <w:r w:rsidRPr="001C0BFE">
        <w:rPr>
          <w:rFonts w:ascii="Times New Roman" w:hAnsi="Times New Roman" w:cs="Times New Roman"/>
          <w:lang w:val="en-US"/>
        </w:rPr>
        <w:t>team</w:t>
      </w:r>
      <w:r w:rsidRPr="001C0BFE">
        <w:rPr>
          <w:rFonts w:ascii="Times New Roman" w:hAnsi="Times New Roman" w:cs="Times New Roman"/>
        </w:rPr>
        <w:t xml:space="preserve"> άνευ σκέπαστρων. Πιο συγκεκριμένα θα προμηθευτούν δύο πάγκοι 12 θέσεων έκαστος (για τις ομάδες) και ένας πάγκος 5 θέσεων (για τους διαιτητές). Το κύριο δομικό υλικό κατασκευής τους θα είναι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100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Φ26. Το πλαίσιο στο οποίο θα εδράζονται τα καθίσματα θα κατασκευάζεται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θα έχει πλάτος 23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μήκος ανάλογο με τον αριθμό των καθισμάτων που θα φιλοξενεί (ενδεικτικά 50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μήκους προστίθεται για κάθε τεμάχιο καθίσματος). Το πλαίσιο με την σειρά του εδράζεται σε σκελετό σχήματος «ανάποδο Τ» κατασκευασμένο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100 x 40 x 2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μήκους 32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το κάθετο τεμάχιο και μήκους 60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το οριζόντιο τεμάχιο που θα εδράζεται στο έδαφος. Στις απολήξεις των οριζοντίων ως προς το έδαφος </w:t>
      </w:r>
      <w:proofErr w:type="spellStart"/>
      <w:r w:rsidRPr="001C0BFE">
        <w:rPr>
          <w:rFonts w:ascii="Times New Roman" w:hAnsi="Times New Roman" w:cs="Times New Roman"/>
        </w:rPr>
        <w:t>κοιλοδοκών</w:t>
      </w:r>
      <w:proofErr w:type="spellEnd"/>
      <w:r w:rsidRPr="001C0BFE">
        <w:rPr>
          <w:rFonts w:ascii="Times New Roman" w:hAnsi="Times New Roman" w:cs="Times New Roman"/>
        </w:rPr>
        <w:t xml:space="preserve"> θα τοποθετούνται ελαστικά πατήματα για την προστασία των δαπέδων και την αδιαβροχοποίηση των </w:t>
      </w:r>
      <w:proofErr w:type="spellStart"/>
      <w:r w:rsidRPr="001C0BFE">
        <w:rPr>
          <w:rFonts w:ascii="Times New Roman" w:hAnsi="Times New Roman" w:cs="Times New Roman"/>
        </w:rPr>
        <w:t>κοιλοδοκών</w:t>
      </w:r>
      <w:proofErr w:type="spellEnd"/>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Για την αντιστήριξη της πλάτης των καθισμάτων θα χρησιμοποιείται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Φ26 και μήκους ανάλογου του μήκους του πλαισίου </w:t>
      </w:r>
      <w:proofErr w:type="spellStart"/>
      <w:r w:rsidRPr="001C0BFE">
        <w:rPr>
          <w:rFonts w:ascii="Times New Roman" w:hAnsi="Times New Roman" w:cs="Times New Roman"/>
        </w:rPr>
        <w:t>έδρασής</w:t>
      </w:r>
      <w:proofErr w:type="spellEnd"/>
      <w:r w:rsidRPr="001C0BFE">
        <w:rPr>
          <w:rFonts w:ascii="Times New Roman" w:hAnsi="Times New Roman" w:cs="Times New Roman"/>
        </w:rPr>
        <w:t xml:space="preserve"> των.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Τα καθίσματα που θα χρησιμοποιηθούν θα είναι πλαστικά, με πλάτη και κατασκευασμένα από 100% ανακυκλώσιμο πολυπροπυλένιο – σύνθετο πολυμερές υψηλής αντοχής σε κρούσεις, κάθετα και οριζόντια φορτία καθώς και άριστες αντιστατικές ιδιότητες. Η τοποθέτηση των καθισμάτων θα επιτυγχάνεται μέσω ανοξείδωτων κοχλιών σε τρία σημεία στο πλαίσιο.</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Οι διαστάσεις του καθίσματος θα είναι : 350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ύψος, 440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πλάτος και 438 </w:t>
      </w:r>
      <w:proofErr w:type="spellStart"/>
      <w:r w:rsidRPr="001C0BFE">
        <w:rPr>
          <w:rFonts w:ascii="Times New Roman" w:hAnsi="Times New Roman" w:cs="Times New Roman"/>
        </w:rPr>
        <w:t>m.m</w:t>
      </w:r>
      <w:proofErr w:type="spellEnd"/>
      <w:r w:rsidRPr="001C0BFE">
        <w:rPr>
          <w:rFonts w:ascii="Times New Roman" w:hAnsi="Times New Roman" w:cs="Times New Roman"/>
        </w:rPr>
        <w:t>. βάθος.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Κάθε μεταλλικό στοιχείο των πάγκων θα βαφτεί με την μέθοδο ηλεκτροστατικής βαφής πούδρας στους 220⁰C σε χρώμα επιλογής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lastRenderedPageBreak/>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12</w:t>
      </w:r>
      <w:r w:rsidR="00442082" w:rsidRPr="001C0BFE">
        <w:rPr>
          <w:rFonts w:cstheme="minorHAnsi"/>
          <w:b/>
          <w:bCs/>
          <w:sz w:val="24"/>
          <w:szCs w:val="24"/>
        </w:rPr>
        <w:t xml:space="preserve"> ΕΙΔΟΣ</w:t>
      </w:r>
      <w:r w:rsidRPr="001C0BFE">
        <w:rPr>
          <w:rFonts w:cstheme="minorHAnsi"/>
          <w:b/>
          <w:bCs/>
          <w:sz w:val="24"/>
          <w:szCs w:val="24"/>
        </w:rPr>
        <w:t>: Τραπέζι γραμματείας μήκους 3 μέτρων.</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lang w:val="en-US"/>
        </w:rPr>
        <w:t>To</w:t>
      </w:r>
      <w:r w:rsidRPr="001C0BFE">
        <w:rPr>
          <w:rFonts w:ascii="Times New Roman" w:hAnsi="Times New Roman" w:cs="Times New Roman"/>
        </w:rPr>
        <w:t xml:space="preserve"> προς προμήθεια τραπέζι γραμματείας θα φέρει σκελετό κατασκευασμένο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proofErr w:type="gramStart"/>
      <w:r w:rsidRPr="001C0BFE">
        <w:rPr>
          <w:rFonts w:ascii="Times New Roman" w:hAnsi="Times New Roman" w:cs="Times New Roman"/>
        </w:rPr>
        <w:t>..</w:t>
      </w:r>
      <w:proofErr w:type="gramEnd"/>
      <w:r w:rsidRPr="001C0BFE">
        <w:rPr>
          <w:rFonts w:ascii="Times New Roman" w:hAnsi="Times New Roman" w:cs="Times New Roman"/>
        </w:rPr>
        <w:t xml:space="preserve"> Εκατέρωθεν και εκτός της πλευράς τοποθέτησης των καρεκλών θα φέρει μελαμίνη πάχους 16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Στις δύο πλαϊνές πλευρές και την έμπροσθεν θα είναι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προστατευτικό στρώμα ασφαλείας πάχους 7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πυκνότητας Ν300 και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χρώματος και σχεδίου της αρεσκείας της Υπηρεσίας. Για την εύκολη μεταφορά και αποθήκευσή του θα είναι εξοπλισμένο με ρόδες μεταφοράς διατομής Φ80, άνευ αεροθαλάμου.</w:t>
      </w: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rPr>
          <w:rFonts w:ascii="Times New Roman" w:hAnsi="Times New Roman" w:cs="Times New Roman"/>
          <w:b/>
          <w:u w:val="single"/>
        </w:rPr>
      </w:pPr>
      <w:bookmarkStart w:id="2" w:name="_Hlk38280541"/>
    </w:p>
    <w:bookmarkEnd w:id="2"/>
    <w:p w:rsidR="00B12CF5" w:rsidRPr="001C0BFE" w:rsidRDefault="00B12CF5" w:rsidP="00B12CF5">
      <w:pPr>
        <w:jc w:val="center"/>
        <w:rPr>
          <w:rFonts w:cs="Tahoma"/>
        </w:rPr>
      </w:pPr>
      <w:r w:rsidRPr="001C0BFE">
        <w:rPr>
          <w:rFonts w:cs="Tahoma"/>
        </w:rPr>
        <w:t>Μυτιλήνη _________________</w:t>
      </w:r>
    </w:p>
    <w:p w:rsidR="00B12CF5" w:rsidRPr="008A3628" w:rsidRDefault="00B12CF5" w:rsidP="00B12CF5">
      <w:pPr>
        <w:jc w:val="center"/>
        <w:rPr>
          <w:rFonts w:cs="Tahoma"/>
        </w:rPr>
      </w:pPr>
      <w:r w:rsidRPr="001C0BFE">
        <w:rPr>
          <w:rFonts w:cs="Tahoma"/>
        </w:rPr>
        <w:t>Ο ΠΡΟΣΦΕΡΩΝ</w:t>
      </w:r>
    </w:p>
    <w:p w:rsidR="004904D0" w:rsidRDefault="004904D0" w:rsidP="004904D0"/>
    <w:sectPr w:rsidR="004904D0" w:rsidSect="009229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23EA"/>
    <w:multiLevelType w:val="hybridMultilevel"/>
    <w:tmpl w:val="F8C2C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D25152"/>
    <w:multiLevelType w:val="hybridMultilevel"/>
    <w:tmpl w:val="1C78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920D88"/>
    <w:multiLevelType w:val="hybridMultilevel"/>
    <w:tmpl w:val="B3D8FD5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9E903E6"/>
    <w:multiLevelType w:val="hybridMultilevel"/>
    <w:tmpl w:val="97BA23DE"/>
    <w:lvl w:ilvl="0" w:tplc="1C9AB8BC">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3B57C7"/>
    <w:multiLevelType w:val="hybridMultilevel"/>
    <w:tmpl w:val="42F665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25261A"/>
    <w:rsid w:val="00090A2D"/>
    <w:rsid w:val="00107005"/>
    <w:rsid w:val="00175E73"/>
    <w:rsid w:val="001C0BFE"/>
    <w:rsid w:val="0025261A"/>
    <w:rsid w:val="002B4DCA"/>
    <w:rsid w:val="002C632D"/>
    <w:rsid w:val="00326762"/>
    <w:rsid w:val="003768A7"/>
    <w:rsid w:val="00383291"/>
    <w:rsid w:val="00442082"/>
    <w:rsid w:val="004904D0"/>
    <w:rsid w:val="004A6ED7"/>
    <w:rsid w:val="00502FE5"/>
    <w:rsid w:val="00593AC8"/>
    <w:rsid w:val="005D3A68"/>
    <w:rsid w:val="005F7A46"/>
    <w:rsid w:val="006433DE"/>
    <w:rsid w:val="006A20D7"/>
    <w:rsid w:val="006A3C59"/>
    <w:rsid w:val="007D7612"/>
    <w:rsid w:val="00906741"/>
    <w:rsid w:val="00922997"/>
    <w:rsid w:val="00943B44"/>
    <w:rsid w:val="00A33E78"/>
    <w:rsid w:val="00A511B7"/>
    <w:rsid w:val="00A7576D"/>
    <w:rsid w:val="00B12CF5"/>
    <w:rsid w:val="00B44AA9"/>
    <w:rsid w:val="00C32D38"/>
    <w:rsid w:val="00C6752E"/>
    <w:rsid w:val="00CD4168"/>
    <w:rsid w:val="00CE690B"/>
    <w:rsid w:val="00ED2A6E"/>
    <w:rsid w:val="00F51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C8"/>
    <w:pPr>
      <w:spacing w:after="160" w:line="259" w:lineRule="auto"/>
      <w:ind w:left="720"/>
      <w:contextualSpacing/>
    </w:pPr>
  </w:style>
  <w:style w:type="table" w:styleId="a4">
    <w:name w:val="Table Grid"/>
    <w:basedOn w:val="a1"/>
    <w:uiPriority w:val="59"/>
    <w:rsid w:val="007D7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uiPriority w:val="99"/>
    <w:locked/>
    <w:rsid w:val="00107005"/>
    <w:rPr>
      <w:rFonts w:ascii="Calibri" w:hAnsi="Calibri" w:cs="Calibri"/>
      <w:shd w:val="clear" w:color="auto" w:fill="FFFFFF"/>
    </w:rPr>
  </w:style>
  <w:style w:type="character" w:customStyle="1" w:styleId="8">
    <w:name w:val="Σώμα κειμένου (8)_"/>
    <w:basedOn w:val="a0"/>
    <w:link w:val="81"/>
    <w:uiPriority w:val="99"/>
    <w:locked/>
    <w:rsid w:val="00107005"/>
    <w:rPr>
      <w:rFonts w:ascii="Tahoma" w:hAnsi="Tahoma" w:cs="Tahoma"/>
      <w:shd w:val="clear" w:color="auto" w:fill="FFFFFF"/>
    </w:rPr>
  </w:style>
  <w:style w:type="character" w:customStyle="1" w:styleId="80">
    <w:name w:val="Σώμα κειμένου (8)"/>
    <w:basedOn w:val="8"/>
    <w:uiPriority w:val="99"/>
    <w:rsid w:val="00107005"/>
  </w:style>
  <w:style w:type="paragraph" w:customStyle="1" w:styleId="81">
    <w:name w:val="Σώμα κειμένου (8)1"/>
    <w:basedOn w:val="a"/>
    <w:link w:val="8"/>
    <w:uiPriority w:val="99"/>
    <w:rsid w:val="00107005"/>
    <w:pPr>
      <w:widowControl w:val="0"/>
      <w:shd w:val="clear" w:color="auto" w:fill="FFFFFF"/>
      <w:spacing w:before="840" w:after="0" w:line="240" w:lineRule="atLeast"/>
    </w:pPr>
    <w:rPr>
      <w:rFonts w:ascii="Tahoma" w:hAnsi="Tahoma" w:cs="Tahoma"/>
    </w:rPr>
  </w:style>
  <w:style w:type="paragraph" w:styleId="a5">
    <w:name w:val="Balloon Text"/>
    <w:basedOn w:val="a"/>
    <w:link w:val="Char"/>
    <w:uiPriority w:val="99"/>
    <w:semiHidden/>
    <w:unhideWhenUsed/>
    <w:rsid w:val="0010700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07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45">
      <w:bodyDiv w:val="1"/>
      <w:marLeft w:val="0"/>
      <w:marRight w:val="0"/>
      <w:marTop w:val="0"/>
      <w:marBottom w:val="0"/>
      <w:divBdr>
        <w:top w:val="none" w:sz="0" w:space="0" w:color="auto"/>
        <w:left w:val="none" w:sz="0" w:space="0" w:color="auto"/>
        <w:bottom w:val="none" w:sz="0" w:space="0" w:color="auto"/>
        <w:right w:val="none" w:sz="0" w:space="0" w:color="auto"/>
      </w:divBdr>
    </w:div>
    <w:div w:id="1206717728">
      <w:bodyDiv w:val="1"/>
      <w:marLeft w:val="0"/>
      <w:marRight w:val="0"/>
      <w:marTop w:val="0"/>
      <w:marBottom w:val="0"/>
      <w:divBdr>
        <w:top w:val="none" w:sz="0" w:space="0" w:color="auto"/>
        <w:left w:val="none" w:sz="0" w:space="0" w:color="auto"/>
        <w:bottom w:val="none" w:sz="0" w:space="0" w:color="auto"/>
        <w:right w:val="none" w:sz="0" w:space="0" w:color="auto"/>
      </w:divBdr>
    </w:div>
    <w:div w:id="17683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19C1-65E5-4FD8-BE1F-E2E01AFA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3352</Words>
  <Characters>18104</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2020-12-29T06:52:00Z</dcterms:created>
  <dcterms:modified xsi:type="dcterms:W3CDTF">2020-12-29T06:52:00Z</dcterms:modified>
</cp:coreProperties>
</file>