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0" w:rsidRPr="004032E1" w:rsidRDefault="00D208E0">
      <w:pPr>
        <w:pStyle w:val="a3"/>
        <w:spacing w:line="360" w:lineRule="auto"/>
        <w:ind w:left="5041" w:hanging="5041"/>
        <w:jc w:val="left"/>
        <w:rPr>
          <w:rFonts w:ascii="Book Antiqua" w:hAnsi="Book Antiqua"/>
          <w:sz w:val="22"/>
          <w:szCs w:val="22"/>
        </w:rPr>
      </w:pPr>
    </w:p>
    <w:p w:rsidR="00D208E0" w:rsidRPr="004032E1" w:rsidRDefault="00D208E0">
      <w:pPr>
        <w:pStyle w:val="a3"/>
        <w:spacing w:line="360" w:lineRule="auto"/>
        <w:ind w:left="5041" w:hanging="5041"/>
        <w:jc w:val="left"/>
        <w:rPr>
          <w:rFonts w:ascii="Book Antiqua" w:hAnsi="Book Antiqua"/>
          <w:sz w:val="22"/>
          <w:szCs w:val="22"/>
        </w:rPr>
      </w:pPr>
    </w:p>
    <w:tbl>
      <w:tblPr>
        <w:tblW w:w="997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2316"/>
        <w:gridCol w:w="3685"/>
      </w:tblGrid>
      <w:tr w:rsidR="004032E1" w:rsidRPr="004032E1" w:rsidTr="00A250A5">
        <w:trPr>
          <w:cantSplit/>
          <w:trHeight w:val="2455"/>
        </w:trPr>
        <w:tc>
          <w:tcPr>
            <w:tcW w:w="3969" w:type="dxa"/>
          </w:tcPr>
          <w:p w:rsidR="004032E1" w:rsidRPr="001F5698" w:rsidRDefault="004032E1" w:rsidP="00A250A5">
            <w:pPr>
              <w:pStyle w:val="maria"/>
              <w:spacing w:line="240" w:lineRule="auto"/>
              <w:rPr>
                <w:rFonts w:ascii="Book Antiqua" w:hAnsi="Book Antiqua" w:cs="Book Antiqua"/>
                <w:b/>
                <w:bCs/>
              </w:rPr>
            </w:pPr>
            <w:r w:rsidRPr="001F5698">
              <w:rPr>
                <w:rFonts w:ascii="Book Antiqua" w:hAnsi="Book Antiqua" w:cs="Book Antiqua"/>
                <w:b/>
                <w:bCs/>
              </w:rPr>
              <w:t>ΕΛΛΗΝΙΚΗ ΔΗΜΟΚΡΑΤΙΑ</w:t>
            </w:r>
          </w:p>
          <w:p w:rsidR="004032E1" w:rsidRPr="001F5698" w:rsidRDefault="004032E1" w:rsidP="00A250A5">
            <w:pPr>
              <w:pStyle w:val="maria"/>
              <w:spacing w:line="240" w:lineRule="auto"/>
              <w:rPr>
                <w:rFonts w:ascii="Book Antiqua" w:hAnsi="Book Antiqua" w:cs="Book Antiqua"/>
                <w:b/>
                <w:bCs/>
              </w:rPr>
            </w:pPr>
            <w:r w:rsidRPr="001F5698">
              <w:rPr>
                <w:rFonts w:ascii="Book Antiqua" w:hAnsi="Book Antiqua" w:cs="Book Antiqua"/>
                <w:b/>
                <w:bCs/>
              </w:rPr>
              <w:t>ΔΗΜΟΣ ΛΕΣΒΟΥ</w:t>
            </w:r>
          </w:p>
          <w:p w:rsidR="004032E1" w:rsidRPr="001F5698" w:rsidRDefault="004032E1" w:rsidP="00A250A5">
            <w:pPr>
              <w:pStyle w:val="maria"/>
              <w:spacing w:line="240" w:lineRule="auto"/>
              <w:rPr>
                <w:rFonts w:ascii="Book Antiqua" w:hAnsi="Book Antiqua" w:cs="Book Antiqua"/>
                <w:b/>
                <w:bCs/>
              </w:rPr>
            </w:pPr>
            <w:r w:rsidRPr="001F5698">
              <w:rPr>
                <w:rFonts w:ascii="Book Antiqua" w:hAnsi="Book Antiqua" w:cs="Book Antiqua"/>
                <w:b/>
                <w:bCs/>
              </w:rPr>
              <w:t>Δ/</w:t>
            </w:r>
            <w:proofErr w:type="spellStart"/>
            <w:r w:rsidRPr="001F5698">
              <w:rPr>
                <w:rFonts w:ascii="Book Antiqua" w:hAnsi="Book Antiqua" w:cs="Book Antiqua"/>
                <w:b/>
                <w:bCs/>
              </w:rPr>
              <w:t>ΝΣΗ</w:t>
            </w:r>
            <w:proofErr w:type="spellEnd"/>
            <w:r w:rsidRPr="001F5698">
              <w:rPr>
                <w:rFonts w:ascii="Book Antiqua" w:hAnsi="Book Antiqua" w:cs="Book Antiqua"/>
                <w:b/>
                <w:bCs/>
              </w:rPr>
              <w:t xml:space="preserve"> ΤΕΧΝΙΚΩΝ ΥΠΗΡΕΣΙΩΝ</w:t>
            </w: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F5698">
              <w:rPr>
                <w:rFonts w:ascii="Book Antiqua" w:hAnsi="Book Antiqua" w:cs="Book Antiqua"/>
                <w:sz w:val="22"/>
                <w:szCs w:val="22"/>
                <w:lang w:val="el-GR"/>
              </w:rPr>
              <w:t>ΤΜΗΜΑ ΣΥΓΚΟΙΝΩΝΙΑΚΩΝ ΕΡΓΩΝ, ΛΙΜΕΝΙΚΩΝ ΕΡΓΩΝ, ΚΤΙΡΙΑΚΩΝ ΕΡΓΩΝ  ΚΑΙ ΥΠΑΙΘΡΙΩΝ ΧΩΡΩΝ</w:t>
            </w:r>
            <w:r w:rsidRPr="001F5698">
              <w:rPr>
                <w:rFonts w:ascii="Book Antiqua" w:hAnsi="Book Antiqua" w:cs="Book Antiqua"/>
                <w:bCs/>
                <w:sz w:val="22"/>
                <w:szCs w:val="22"/>
                <w:lang w:val="el-GR"/>
              </w:rPr>
              <w:t xml:space="preserve"> </w:t>
            </w: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4032E1" w:rsidRPr="001F5698" w:rsidRDefault="004032E1" w:rsidP="00A250A5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F5698">
              <w:rPr>
                <w:rFonts w:ascii="Book Antiqua" w:hAnsi="Book Antiqua"/>
                <w:sz w:val="22"/>
                <w:szCs w:val="22"/>
              </w:rPr>
              <w:t>Αντικείμενο</w:t>
            </w:r>
            <w:proofErr w:type="spellEnd"/>
            <w:r w:rsidRPr="001F569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  <w:p w:rsidR="004032E1" w:rsidRPr="001F5698" w:rsidRDefault="004032E1" w:rsidP="00A250A5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F5698">
              <w:rPr>
                <w:rFonts w:ascii="Book Antiqua" w:hAnsi="Book Antiqua" w:cs="Book Antiqua"/>
                <w:bCs/>
                <w:sz w:val="22"/>
                <w:szCs w:val="22"/>
              </w:rPr>
              <w:t>Χρηματοδότηση</w:t>
            </w:r>
            <w:proofErr w:type="spellEnd"/>
            <w:r w:rsidRPr="001F5698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4032E1" w:rsidRPr="0059481B" w:rsidRDefault="00AB66F3" w:rsidP="0059481B">
            <w:pPr>
              <w:jc w:val="both"/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59481B">
              <w:rPr>
                <w:rFonts w:ascii="Book Antiqua" w:hAnsi="Book Antiqua"/>
                <w:sz w:val="22"/>
                <w:szCs w:val="22"/>
                <w:lang w:val="el-GR"/>
              </w:rPr>
              <w:t xml:space="preserve">Αποτυπώσεις </w:t>
            </w:r>
            <w:r w:rsidR="0059481B">
              <w:rPr>
                <w:rFonts w:ascii="Book Antiqua" w:hAnsi="Book Antiqua"/>
                <w:sz w:val="22"/>
                <w:szCs w:val="22"/>
                <w:lang w:val="el-GR"/>
              </w:rPr>
              <w:t>δ</w:t>
            </w:r>
            <w:r w:rsidRPr="0059481B">
              <w:rPr>
                <w:rFonts w:ascii="Book Antiqua" w:hAnsi="Book Antiqua"/>
                <w:sz w:val="22"/>
                <w:szCs w:val="22"/>
                <w:lang w:val="el-GR"/>
              </w:rPr>
              <w:t xml:space="preserve">ημοτικών ακινήτων για τις ανάγκες διόρθωσης του Εθνικού Κτηματολογίου </w:t>
            </w:r>
            <w:proofErr w:type="spellStart"/>
            <w:r w:rsidRPr="0059481B">
              <w:rPr>
                <w:rFonts w:ascii="Book Antiqua" w:hAnsi="Book Antiqua"/>
                <w:sz w:val="22"/>
                <w:szCs w:val="22"/>
                <w:lang w:val="el-GR"/>
              </w:rPr>
              <w:t>Δ.Ε</w:t>
            </w:r>
            <w:proofErr w:type="spellEnd"/>
            <w:r w:rsidRPr="0059481B">
              <w:rPr>
                <w:rFonts w:ascii="Book Antiqua" w:hAnsi="Book Antiqua"/>
                <w:sz w:val="22"/>
                <w:szCs w:val="22"/>
                <w:lang w:val="el-GR"/>
              </w:rPr>
              <w:t>. Μυτιλήνης</w:t>
            </w: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F5698">
              <w:rPr>
                <w:rFonts w:ascii="Book Antiqua" w:hAnsi="Book Antiqua"/>
                <w:sz w:val="22"/>
                <w:szCs w:val="22"/>
              </w:rPr>
              <w:t>Δήμος</w:t>
            </w:r>
            <w:proofErr w:type="spellEnd"/>
            <w:r w:rsidRPr="001F569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F5698">
              <w:rPr>
                <w:rFonts w:ascii="Book Antiqua" w:hAnsi="Book Antiqua"/>
                <w:sz w:val="22"/>
                <w:szCs w:val="22"/>
              </w:rPr>
              <w:t>Λέσβου</w:t>
            </w:r>
            <w:proofErr w:type="spellEnd"/>
          </w:p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32E1" w:rsidRPr="00C73AB0" w:rsidTr="00A250A5">
        <w:trPr>
          <w:cantSplit/>
          <w:trHeight w:val="238"/>
        </w:trPr>
        <w:tc>
          <w:tcPr>
            <w:tcW w:w="3969" w:type="dxa"/>
          </w:tcPr>
          <w:p w:rsidR="004032E1" w:rsidRPr="001F5698" w:rsidRDefault="004032E1" w:rsidP="00A250A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16" w:type="dxa"/>
          </w:tcPr>
          <w:p w:rsidR="004032E1" w:rsidRPr="001F5698" w:rsidRDefault="004032E1" w:rsidP="00A250A5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F5698">
              <w:rPr>
                <w:rFonts w:ascii="Book Antiqua" w:hAnsi="Book Antiqua"/>
                <w:sz w:val="22"/>
                <w:szCs w:val="22"/>
              </w:rPr>
              <w:t>Προεκτιμώμενη</w:t>
            </w:r>
            <w:proofErr w:type="spellEnd"/>
            <w:r w:rsidRPr="001F569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F5698">
              <w:rPr>
                <w:rFonts w:ascii="Book Antiqua" w:hAnsi="Book Antiqua"/>
                <w:sz w:val="22"/>
                <w:szCs w:val="22"/>
              </w:rPr>
              <w:t>αμοιβή</w:t>
            </w:r>
            <w:proofErr w:type="spellEnd"/>
            <w:r w:rsidRPr="001F5698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4032E1" w:rsidRPr="00C73AB0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F5698" w:rsidRPr="00C73AB0" w:rsidRDefault="00AA348F" w:rsidP="001F5698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56</w:t>
            </w:r>
            <w:r w:rsidR="00C73AB0" w:rsidRPr="00C73AB0">
              <w:rPr>
                <w:rFonts w:ascii="Book Antiqua" w:hAnsi="Book Antiqua"/>
                <w:color w:val="FF0000"/>
                <w:sz w:val="22"/>
                <w:szCs w:val="22"/>
                <w:lang w:val="el-GR"/>
              </w:rPr>
              <w:t>,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903.35</w:t>
            </w:r>
            <w:r w:rsidR="001F5698" w:rsidRPr="00C73AB0">
              <w:rPr>
                <w:rFonts w:ascii="Book Antiqua" w:hAnsi="Book Antiqua"/>
                <w:sz w:val="22"/>
                <w:szCs w:val="22"/>
                <w:lang w:val="el-GR"/>
              </w:rPr>
              <w:t xml:space="preserve">  €</w:t>
            </w:r>
          </w:p>
          <w:p w:rsidR="004032E1" w:rsidRPr="00C73AB0" w:rsidRDefault="004032E1" w:rsidP="00A250A5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</w:tbl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lang w:val="el-GR"/>
        </w:rPr>
      </w:pPr>
    </w:p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lang w:val="el-GR"/>
        </w:rPr>
      </w:pPr>
    </w:p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lang w:val="el-GR"/>
        </w:rPr>
      </w:pPr>
    </w:p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lang w:val="el-GR"/>
        </w:rPr>
      </w:pPr>
    </w:p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0C1E49" w:rsidRPr="004032E1" w:rsidRDefault="000C1E49">
      <w:pPr>
        <w:jc w:val="center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0C1E49" w:rsidRPr="004032E1" w:rsidRDefault="000C1E49">
      <w:pPr>
        <w:pStyle w:val="a3"/>
        <w:rPr>
          <w:rFonts w:ascii="Book Antiqua" w:hAnsi="Book Antiqua"/>
          <w:sz w:val="22"/>
          <w:szCs w:val="22"/>
        </w:rPr>
      </w:pPr>
      <w:r w:rsidRPr="004032E1">
        <w:rPr>
          <w:rFonts w:ascii="Book Antiqua" w:hAnsi="Book Antiqua"/>
          <w:sz w:val="22"/>
          <w:szCs w:val="22"/>
        </w:rPr>
        <w:t>ΕΝΤΥΠΟ ΟΙΚΟΝΟΜΙΚΗΣ ΠΡΟΣΦΟΡΑΣ</w:t>
      </w:r>
    </w:p>
    <w:p w:rsidR="000C1E49" w:rsidRPr="004032E1" w:rsidRDefault="000C1E49">
      <w:pPr>
        <w:pStyle w:val="a3"/>
        <w:rPr>
          <w:rFonts w:ascii="Book Antiqua" w:hAnsi="Book Antiqua"/>
          <w:sz w:val="22"/>
          <w:szCs w:val="22"/>
        </w:rPr>
      </w:pPr>
    </w:p>
    <w:p w:rsidR="000C1E49" w:rsidRPr="004032E1" w:rsidRDefault="000C1E49">
      <w:pPr>
        <w:pStyle w:val="a3"/>
        <w:spacing w:line="360" w:lineRule="auto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spacing w:line="360" w:lineRule="auto"/>
        <w:jc w:val="left"/>
        <w:rPr>
          <w:rFonts w:ascii="Book Antiqua" w:hAnsi="Book Antiqua"/>
          <w:b w:val="0"/>
          <w:bCs/>
          <w:sz w:val="22"/>
          <w:szCs w:val="22"/>
        </w:rPr>
      </w:pPr>
      <w:r w:rsidRPr="004032E1">
        <w:rPr>
          <w:rFonts w:ascii="Book Antiqua" w:hAnsi="Book Antiqua"/>
          <w:b w:val="0"/>
          <w:bCs/>
          <w:sz w:val="22"/>
          <w:szCs w:val="22"/>
        </w:rPr>
        <w:t>Τ</w:t>
      </w:r>
      <w:r w:rsidR="00133411">
        <w:rPr>
          <w:rFonts w:ascii="Book Antiqua" w:hAnsi="Book Antiqua"/>
          <w:b w:val="0"/>
          <w:bCs/>
          <w:sz w:val="22"/>
          <w:szCs w:val="22"/>
        </w:rPr>
        <w:t xml:space="preserve">ου μελετητή </w:t>
      </w:r>
      <w:r w:rsidRPr="004032E1">
        <w:rPr>
          <w:rFonts w:ascii="Book Antiqua" w:hAnsi="Book Antiqua"/>
          <w:b w:val="0"/>
          <w:bCs/>
          <w:sz w:val="22"/>
          <w:szCs w:val="22"/>
        </w:rPr>
        <w:t xml:space="preserve">………………………………………... </w:t>
      </w:r>
      <w:r w:rsidR="00133411" w:rsidRPr="004032E1">
        <w:rPr>
          <w:rFonts w:ascii="Book Antiqua" w:hAnsi="Book Antiqua"/>
          <w:b w:val="0"/>
          <w:bCs/>
          <w:sz w:val="22"/>
          <w:szCs w:val="22"/>
        </w:rPr>
        <w:t>………………………</w:t>
      </w:r>
      <w:r w:rsidRPr="004032E1">
        <w:rPr>
          <w:rFonts w:ascii="Book Antiqua" w:hAnsi="Book Antiqua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με έδρα τ……………………………………...</w:t>
      </w:r>
      <w:proofErr w:type="spellStart"/>
      <w:r w:rsidRPr="004032E1">
        <w:rPr>
          <w:rFonts w:ascii="Book Antiqua" w:hAnsi="Book Antiqua"/>
          <w:b w:val="0"/>
          <w:bCs/>
          <w:sz w:val="22"/>
          <w:szCs w:val="22"/>
        </w:rPr>
        <w:t>οδός……..……………………….αριθμ</w:t>
      </w:r>
      <w:proofErr w:type="spellEnd"/>
      <w:r w:rsidRPr="004032E1">
        <w:rPr>
          <w:rFonts w:ascii="Book Antiqua" w:hAnsi="Book Antiqua"/>
          <w:b w:val="0"/>
          <w:bCs/>
          <w:sz w:val="22"/>
          <w:szCs w:val="22"/>
        </w:rPr>
        <w:t>……………….</w:t>
      </w:r>
    </w:p>
    <w:p w:rsidR="000C1E49" w:rsidRPr="004032E1" w:rsidRDefault="000C1E49">
      <w:pPr>
        <w:pStyle w:val="a3"/>
        <w:spacing w:line="360" w:lineRule="auto"/>
        <w:rPr>
          <w:rFonts w:ascii="Book Antiqua" w:hAnsi="Book Antiqua"/>
          <w:b w:val="0"/>
          <w:bCs/>
          <w:sz w:val="22"/>
          <w:szCs w:val="22"/>
        </w:rPr>
      </w:pPr>
      <w:proofErr w:type="spellStart"/>
      <w:r w:rsidRPr="004032E1">
        <w:rPr>
          <w:rFonts w:ascii="Book Antiqua" w:hAnsi="Book Antiqua"/>
          <w:b w:val="0"/>
          <w:bCs/>
          <w:sz w:val="22"/>
          <w:szCs w:val="22"/>
        </w:rPr>
        <w:t>Τ.Κ……………………….τηλ</w:t>
      </w:r>
      <w:proofErr w:type="spellEnd"/>
      <w:r w:rsidRPr="004032E1">
        <w:rPr>
          <w:rFonts w:ascii="Book Antiqua" w:hAnsi="Book Antiqua"/>
          <w:b w:val="0"/>
          <w:bCs/>
          <w:sz w:val="22"/>
          <w:szCs w:val="22"/>
        </w:rPr>
        <w:t>………………………………………</w:t>
      </w:r>
      <w:r w:rsidRPr="004032E1">
        <w:rPr>
          <w:rFonts w:ascii="Book Antiqua" w:hAnsi="Book Antiqua"/>
          <w:b w:val="0"/>
          <w:bCs/>
          <w:sz w:val="22"/>
          <w:szCs w:val="22"/>
          <w:lang w:val="en-US"/>
        </w:rPr>
        <w:t>Fax</w:t>
      </w:r>
      <w:r w:rsidRPr="004032E1">
        <w:rPr>
          <w:rFonts w:ascii="Book Antiqua" w:hAnsi="Book Antiqua"/>
          <w:b w:val="0"/>
          <w:bCs/>
          <w:sz w:val="22"/>
          <w:szCs w:val="22"/>
        </w:rPr>
        <w:t>…………………………………</w:t>
      </w:r>
    </w:p>
    <w:p w:rsidR="000C1E49" w:rsidRPr="00366745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bCs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sz w:val="22"/>
          <w:szCs w:val="22"/>
          <w:u w:val="single"/>
        </w:rPr>
      </w:pPr>
      <w:r w:rsidRPr="004032E1">
        <w:rPr>
          <w:rFonts w:ascii="Book Antiqua" w:hAnsi="Book Antiqua"/>
          <w:sz w:val="22"/>
          <w:szCs w:val="22"/>
          <w:u w:val="single"/>
        </w:rPr>
        <w:t>Α) ΠΡΟΣΦΟΡΑ ΠΟΣΟΣΤΩΝ ΕΚΠΤΩΣΗΣ ΑΝΑ ΚΑΤΗΓΟΡΙΑ ΜΕΛΕΤΗΣ</w:t>
      </w:r>
    </w:p>
    <w:p w:rsidR="000C1E49" w:rsidRPr="004032E1" w:rsidRDefault="000C1E49">
      <w:pPr>
        <w:pStyle w:val="a3"/>
        <w:rPr>
          <w:rFonts w:ascii="Book Antiqua" w:hAnsi="Book Antiqua"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760"/>
        <w:gridCol w:w="3720"/>
        <w:gridCol w:w="2400"/>
      </w:tblGrid>
      <w:tr w:rsidR="000C1E49" w:rsidRPr="00366745">
        <w:trPr>
          <w:cantSplit/>
        </w:trPr>
        <w:tc>
          <w:tcPr>
            <w:tcW w:w="12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α/α</w:t>
            </w:r>
          </w:p>
        </w:tc>
        <w:tc>
          <w:tcPr>
            <w:tcW w:w="2760" w:type="dxa"/>
            <w:vMerge w:val="restart"/>
            <w:tcBorders>
              <w:top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Κατηγορία μελέτης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Προσφερόμενη έκπτωση ανά κατηγορία μελέτης (%)</w:t>
            </w:r>
          </w:p>
        </w:tc>
      </w:tr>
      <w:tr w:rsidR="000C1E49" w:rsidRPr="004032E1">
        <w:trPr>
          <w:cantSplit/>
          <w:trHeight w:val="449"/>
        </w:trPr>
        <w:tc>
          <w:tcPr>
            <w:tcW w:w="1200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Ολογράφως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Αριθμητικώς</w:t>
            </w:r>
          </w:p>
        </w:tc>
      </w:tr>
      <w:tr w:rsidR="000C1E49" w:rsidRPr="004032E1">
        <w:trPr>
          <w:trHeight w:val="449"/>
        </w:trPr>
        <w:tc>
          <w:tcPr>
            <w:tcW w:w="12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Τοπογραφική 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</w:tr>
    </w:tbl>
    <w:p w:rsidR="000C1E49" w:rsidRPr="004032E1" w:rsidRDefault="000C1E49">
      <w:pPr>
        <w:pStyle w:val="a3"/>
        <w:rPr>
          <w:rFonts w:ascii="Book Antiqua" w:hAnsi="Book Antiqua"/>
          <w:b w:val="0"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b w:val="0"/>
          <w:sz w:val="22"/>
          <w:szCs w:val="22"/>
        </w:rPr>
      </w:pPr>
    </w:p>
    <w:p w:rsidR="000C1E49" w:rsidRPr="004032E1" w:rsidRDefault="000C1E49">
      <w:pPr>
        <w:pStyle w:val="a3"/>
        <w:rPr>
          <w:rFonts w:ascii="Book Antiqua" w:hAnsi="Book Antiqua"/>
          <w:sz w:val="22"/>
          <w:szCs w:val="22"/>
        </w:rPr>
      </w:pPr>
      <w:r w:rsidRPr="004032E1">
        <w:rPr>
          <w:rFonts w:ascii="Book Antiqua" w:hAnsi="Book Antiqua"/>
          <w:sz w:val="22"/>
          <w:szCs w:val="22"/>
          <w:u w:val="single"/>
        </w:rPr>
        <w:t xml:space="preserve">Β) </w:t>
      </w:r>
      <w:proofErr w:type="spellStart"/>
      <w:r w:rsidRPr="004032E1">
        <w:rPr>
          <w:rFonts w:ascii="Book Antiqua" w:hAnsi="Book Antiqua"/>
          <w:sz w:val="22"/>
          <w:szCs w:val="22"/>
          <w:u w:val="single"/>
        </w:rPr>
        <w:t>ΠΡΟΫΠΟΛΟΓΙΣΜΟΣ</w:t>
      </w:r>
      <w:proofErr w:type="spellEnd"/>
      <w:r w:rsidRPr="004032E1">
        <w:rPr>
          <w:rFonts w:ascii="Book Antiqua" w:hAnsi="Book Antiqua"/>
          <w:sz w:val="22"/>
          <w:szCs w:val="22"/>
          <w:u w:val="single"/>
        </w:rPr>
        <w:t xml:space="preserve"> ΠΡΟΣΦΟΡΑΣ</w:t>
      </w:r>
    </w:p>
    <w:p w:rsidR="000C1E49" w:rsidRPr="004032E1" w:rsidRDefault="000C1E49">
      <w:pPr>
        <w:pStyle w:val="a3"/>
        <w:rPr>
          <w:rFonts w:ascii="Book Antiqua" w:hAnsi="Book Antiqua"/>
          <w:b w:val="0"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640"/>
        <w:gridCol w:w="1920"/>
        <w:gridCol w:w="1987"/>
        <w:gridCol w:w="2333"/>
      </w:tblGrid>
      <w:tr w:rsidR="000C1E49" w:rsidRPr="00366745"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α/α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Κατηγορία μελέτης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032E1">
              <w:rPr>
                <w:rFonts w:ascii="Book Antiqua" w:hAnsi="Book Antiqua"/>
                <w:sz w:val="22"/>
                <w:szCs w:val="22"/>
              </w:rPr>
              <w:t>Προεκτιμώμενη</w:t>
            </w:r>
            <w:proofErr w:type="spellEnd"/>
            <w:r w:rsidRPr="004032E1">
              <w:rPr>
                <w:rFonts w:ascii="Book Antiqua" w:hAnsi="Book Antiqua"/>
                <w:sz w:val="22"/>
                <w:szCs w:val="22"/>
              </w:rPr>
              <w:t xml:space="preserve">  αμοιβή </w:t>
            </w: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φακέλου έργου</w:t>
            </w:r>
          </w:p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double" w:sz="4" w:space="0" w:color="auto"/>
              <w:bottom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Προσφερόμενο ποσοστό έκπτωσης (%)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sz w:val="22"/>
                <w:szCs w:val="22"/>
              </w:rPr>
              <w:t>Προσφερόμενη Τιμή</w:t>
            </w: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(στρογγυλοποιημένη σε Ευρώ)</w:t>
            </w:r>
          </w:p>
        </w:tc>
      </w:tr>
      <w:tr w:rsidR="000C1E49" w:rsidRPr="004032E1">
        <w:trPr>
          <w:trHeight w:val="237"/>
        </w:trPr>
        <w:tc>
          <w:tcPr>
            <w:tcW w:w="1200" w:type="dxa"/>
            <w:tcBorders>
              <w:top w:val="single" w:sz="8" w:space="0" w:color="auto"/>
              <w:lef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8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(αριθμητικώς)</w:t>
            </w:r>
          </w:p>
        </w:tc>
        <w:tc>
          <w:tcPr>
            <w:tcW w:w="2333" w:type="dxa"/>
            <w:tcBorders>
              <w:top w:val="single" w:sz="8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5C5D" w:rsidRPr="004032E1">
        <w:trPr>
          <w:trHeight w:val="419"/>
        </w:trPr>
        <w:tc>
          <w:tcPr>
            <w:tcW w:w="1200" w:type="dxa"/>
            <w:tcBorders>
              <w:top w:val="single" w:sz="8" w:space="0" w:color="auto"/>
              <w:left w:val="double" w:sz="4" w:space="0" w:color="auto"/>
            </w:tcBorders>
          </w:tcPr>
          <w:p w:rsidR="00105C5D" w:rsidRPr="004032E1" w:rsidRDefault="00105C5D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105C5D" w:rsidRPr="004032E1" w:rsidRDefault="00105C5D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Τοπογραφική</w:t>
            </w:r>
          </w:p>
        </w:tc>
        <w:tc>
          <w:tcPr>
            <w:tcW w:w="1920" w:type="dxa"/>
            <w:tcBorders>
              <w:top w:val="single" w:sz="8" w:space="0" w:color="auto"/>
            </w:tcBorders>
          </w:tcPr>
          <w:p w:rsidR="00105C5D" w:rsidRPr="004032E1" w:rsidRDefault="00AA348F" w:rsidP="00AA348F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45</w:t>
            </w:r>
            <w:r w:rsidR="00C73AB0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889</w:t>
            </w:r>
            <w:r w:rsidR="00C73AB0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80</w:t>
            </w:r>
            <w:r w:rsidR="00105C5D"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987" w:type="dxa"/>
            <w:tcBorders>
              <w:top w:val="single" w:sz="8" w:space="0" w:color="auto"/>
            </w:tcBorders>
          </w:tcPr>
          <w:p w:rsidR="00105C5D" w:rsidRPr="004032E1" w:rsidRDefault="00105C5D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8" w:space="0" w:color="auto"/>
              <w:right w:val="double" w:sz="4" w:space="0" w:color="auto"/>
            </w:tcBorders>
          </w:tcPr>
          <w:p w:rsidR="00105C5D" w:rsidRPr="004032E1" w:rsidRDefault="00105C5D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1E49" w:rsidRPr="004032E1">
        <w:tc>
          <w:tcPr>
            <w:tcW w:w="1200" w:type="dxa"/>
            <w:tcBorders>
              <w:lef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40" w:type="dxa"/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Προεκτιμώμενη</w:t>
            </w:r>
            <w:proofErr w:type="spellEnd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 αμοιβή για το σύνολο της</w:t>
            </w:r>
            <w:r w:rsidRPr="004032E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μελέτης</w:t>
            </w:r>
          </w:p>
        </w:tc>
        <w:tc>
          <w:tcPr>
            <w:tcW w:w="1920" w:type="dxa"/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 w:rsidP="00AA348F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proofErr w:type="spellStart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Σσ</w:t>
            </w:r>
            <w:proofErr w:type="spellEnd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= 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45</w:t>
            </w:r>
            <w:r w:rsidR="00C73AB0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,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889</w:t>
            </w:r>
            <w:r w:rsidR="00C73AB0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.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80</w:t>
            </w:r>
            <w:r w:rsidR="00C73AB0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€</w:t>
            </w:r>
          </w:p>
        </w:tc>
        <w:tc>
          <w:tcPr>
            <w:tcW w:w="1987" w:type="dxa"/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Προσφερόμενη αμοιβή (τιμή) για το σύνολο της μελέτης</w:t>
            </w:r>
          </w:p>
        </w:tc>
        <w:tc>
          <w:tcPr>
            <w:tcW w:w="2333" w:type="dxa"/>
            <w:tcBorders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jc w:val="lef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Σπ=</w:t>
            </w:r>
          </w:p>
        </w:tc>
      </w:tr>
      <w:tr w:rsidR="000C1E49" w:rsidRPr="004032E1">
        <w:trPr>
          <w:cantSplit/>
          <w:trHeight w:val="505"/>
        </w:trPr>
        <w:tc>
          <w:tcPr>
            <w:tcW w:w="1200" w:type="dxa"/>
            <w:tcBorders>
              <w:lef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547" w:type="dxa"/>
            <w:gridSpan w:val="3"/>
          </w:tcPr>
          <w:p w:rsidR="000C1E49" w:rsidRPr="004032E1" w:rsidRDefault="000C1E49">
            <w:pPr>
              <w:pStyle w:val="a3"/>
              <w:jc w:val="righ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C1E49" w:rsidRPr="004032E1" w:rsidRDefault="000C1E49" w:rsidP="00AA348F">
            <w:pPr>
              <w:pStyle w:val="a3"/>
              <w:jc w:val="righ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Φ.Π.Α. (</w:t>
            </w:r>
            <w:r w:rsidR="00AA348F">
              <w:rPr>
                <w:rFonts w:ascii="Book Antiqua" w:hAnsi="Book Antiqua"/>
                <w:b w:val="0"/>
                <w:bCs/>
                <w:sz w:val="22"/>
                <w:szCs w:val="22"/>
                <w:lang w:val="en-US"/>
              </w:rPr>
              <w:t>24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% )  =</w:t>
            </w:r>
          </w:p>
        </w:tc>
        <w:tc>
          <w:tcPr>
            <w:tcW w:w="2333" w:type="dxa"/>
            <w:tcBorders>
              <w:bottom w:val="double" w:sz="4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1E49" w:rsidRPr="004032E1">
        <w:trPr>
          <w:cantSplit/>
          <w:trHeight w:val="604"/>
        </w:trPr>
        <w:tc>
          <w:tcPr>
            <w:tcW w:w="1200" w:type="dxa"/>
            <w:tcBorders>
              <w:lef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547" w:type="dxa"/>
            <w:gridSpan w:val="3"/>
          </w:tcPr>
          <w:p w:rsidR="000C1E49" w:rsidRPr="004032E1" w:rsidRDefault="000C1E49">
            <w:pPr>
              <w:pStyle w:val="a3"/>
              <w:jc w:val="righ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jc w:val="righ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Συνολική οικονομική προσφορά   =</w:t>
            </w:r>
          </w:p>
        </w:tc>
        <w:tc>
          <w:tcPr>
            <w:tcW w:w="2333" w:type="dxa"/>
            <w:tcBorders>
              <w:top w:val="double" w:sz="4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1E49" w:rsidRPr="004032E1">
        <w:trPr>
          <w:cantSplit/>
          <w:trHeight w:val="1068"/>
        </w:trPr>
        <w:tc>
          <w:tcPr>
            <w:tcW w:w="1200" w:type="dxa"/>
            <w:tcBorders>
              <w:left w:val="double" w:sz="4" w:space="0" w:color="auto"/>
              <w:bottom w:val="sing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80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spacing w:line="360" w:lineRule="auto"/>
              <w:jc w:val="lef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Μέση τεκμαρτή έκπτωση Εμ=100 (</w:t>
            </w:r>
            <w:proofErr w:type="spellStart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Σσ</w:t>
            </w:r>
            <w:proofErr w:type="spellEnd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 – Σπ) / </w:t>
            </w:r>
            <w:proofErr w:type="spellStart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Σσ</w:t>
            </w:r>
            <w:proofErr w:type="spellEnd"/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 =</w:t>
            </w:r>
          </w:p>
          <w:p w:rsidR="000C1E49" w:rsidRPr="004032E1" w:rsidRDefault="000C1E49" w:rsidP="00090E4D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= 100 χ </w:t>
            </w:r>
            <w:r w:rsidRPr="004032E1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(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45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,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889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.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80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-…………………….) 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45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,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889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>.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  <w:lang w:val="en-US"/>
              </w:rPr>
              <w:t>80</w:t>
            </w:r>
            <w:r w:rsidR="00AA348F">
              <w:rPr>
                <w:rFonts w:ascii="Book Antiqua" w:hAnsi="Book Antiqua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= ……….. %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</w:t>
            </w:r>
          </w:p>
        </w:tc>
      </w:tr>
      <w:tr w:rsidR="000C1E49" w:rsidRPr="00366745">
        <w:trPr>
          <w:cantSplit/>
          <w:trHeight w:val="1850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……………………………</w:t>
            </w:r>
          </w:p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(Τόπος και ημερομηνία)</w:t>
            </w:r>
          </w:p>
          <w:p w:rsidR="000C1E49" w:rsidRPr="004032E1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Default="000C1E49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A7D04" w:rsidRPr="004032E1" w:rsidRDefault="000A7D04">
            <w:pPr>
              <w:pStyle w:val="a3"/>
              <w:rPr>
                <w:rFonts w:ascii="Book Antiqua" w:hAnsi="Book Antiqua"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……. Προσφέρ</w:t>
            </w:r>
            <w:r w:rsidR="001A3EB1"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ων</w:t>
            </w: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……..</w:t>
            </w:r>
          </w:p>
          <w:p w:rsidR="000C1E49" w:rsidRDefault="000C1E49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A7D04" w:rsidRDefault="000A7D04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A7D04" w:rsidRPr="004032E1" w:rsidRDefault="000A7D04">
            <w:pPr>
              <w:pStyle w:val="a3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</w:p>
          <w:p w:rsidR="000C1E49" w:rsidRPr="004032E1" w:rsidRDefault="000C1E49">
            <w:pPr>
              <w:pStyle w:val="a3"/>
              <w:jc w:val="left"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4032E1">
              <w:rPr>
                <w:rFonts w:ascii="Book Antiqua" w:hAnsi="Book Antiqua"/>
                <w:b w:val="0"/>
                <w:bCs/>
                <w:sz w:val="22"/>
                <w:szCs w:val="22"/>
              </w:rPr>
              <w:t>(Υποχρεωτική αναγραφή ονοματεπώνυμου)</w:t>
            </w:r>
          </w:p>
        </w:tc>
      </w:tr>
    </w:tbl>
    <w:p w:rsidR="000C1E49" w:rsidRPr="004032E1" w:rsidRDefault="000C1E49" w:rsidP="001D0190">
      <w:pPr>
        <w:rPr>
          <w:rFonts w:ascii="Book Antiqua" w:hAnsi="Book Antiqua"/>
          <w:sz w:val="22"/>
          <w:szCs w:val="22"/>
          <w:lang w:val="el-GR"/>
        </w:rPr>
      </w:pPr>
    </w:p>
    <w:sectPr w:rsidR="000C1E49" w:rsidRPr="004032E1" w:rsidSect="00E83D6B">
      <w:headerReference w:type="default" r:id="rId6"/>
      <w:footerReference w:type="default" r:id="rId7"/>
      <w:footerReference w:type="first" r:id="rId8"/>
      <w:pgSz w:w="11909" w:h="16834" w:code="9"/>
      <w:pgMar w:top="624" w:right="1021" w:bottom="567" w:left="1191" w:header="284" w:footer="28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31" w:rsidRDefault="00334B31">
      <w:r>
        <w:separator/>
      </w:r>
    </w:p>
  </w:endnote>
  <w:endnote w:type="continuationSeparator" w:id="0">
    <w:p w:rsidR="00334B31" w:rsidRDefault="003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D" w:rsidRDefault="00105C5D">
    <w:pPr>
      <w:pStyle w:val="a7"/>
      <w:pBdr>
        <w:bottom w:val="single" w:sz="4" w:space="1" w:color="auto"/>
      </w:pBdr>
      <w:rPr>
        <w:sz w:val="18"/>
      </w:rPr>
    </w:pPr>
  </w:p>
  <w:p w:rsidR="00105C5D" w:rsidRDefault="00EB5B4E">
    <w:pPr>
      <w:pStyle w:val="a7"/>
      <w:rPr>
        <w:sz w:val="16"/>
      </w:rPr>
    </w:pPr>
    <w:r>
      <w:rPr>
        <w:sz w:val="16"/>
      </w:rPr>
      <w:t>Έντυπο Οικονομικής Προσφοράς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D" w:rsidRDefault="00105C5D">
    <w:pPr>
      <w:pStyle w:val="a7"/>
      <w:pBdr>
        <w:bottom w:val="single" w:sz="4" w:space="1" w:color="auto"/>
      </w:pBdr>
      <w:rPr>
        <w:sz w:val="18"/>
      </w:rPr>
    </w:pPr>
  </w:p>
  <w:p w:rsidR="00105C5D" w:rsidRDefault="00EB5B4E">
    <w:pPr>
      <w:pStyle w:val="a7"/>
      <w:rPr>
        <w:sz w:val="16"/>
      </w:rPr>
    </w:pPr>
    <w:r>
      <w:rPr>
        <w:sz w:val="16"/>
      </w:rPr>
      <w:t>Έντυπο Οικονομικής Προσφοράς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31" w:rsidRDefault="00334B31">
      <w:r>
        <w:separator/>
      </w:r>
    </w:p>
  </w:footnote>
  <w:footnote w:type="continuationSeparator" w:id="0">
    <w:p w:rsidR="00334B31" w:rsidRDefault="0033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45" w:rsidRPr="007E3A45" w:rsidRDefault="00105C5D" w:rsidP="007E3A45">
    <w:pPr>
      <w:rPr>
        <w:rFonts w:ascii="Book Antiqua" w:hAnsi="Book Antiqua"/>
        <w:sz w:val="18"/>
        <w:szCs w:val="18"/>
        <w:lang w:val="el-GR"/>
      </w:rPr>
    </w:pPr>
    <w:r w:rsidRPr="007E3A45">
      <w:rPr>
        <w:rFonts w:ascii="Book Antiqua" w:hAnsi="Book Antiqua"/>
        <w:sz w:val="18"/>
        <w:szCs w:val="18"/>
        <w:lang w:val="el-GR"/>
      </w:rPr>
      <w:t xml:space="preserve">Μελέτη : </w:t>
    </w:r>
    <w:r w:rsidR="007E3A45" w:rsidRPr="007E3A45">
      <w:rPr>
        <w:rFonts w:ascii="Book Antiqua" w:hAnsi="Book Antiqua"/>
        <w:sz w:val="18"/>
        <w:szCs w:val="18"/>
        <w:lang w:val="el-GR"/>
      </w:rPr>
      <w:t xml:space="preserve">Αποτυπώσεις Δημοτικών ακινήτων για τις ανάγκες διόρθωσης του Εθνικού Κτηματολογίου </w:t>
    </w:r>
    <w:proofErr w:type="spellStart"/>
    <w:r w:rsidR="007E3A45" w:rsidRPr="007E3A45">
      <w:rPr>
        <w:rFonts w:ascii="Book Antiqua" w:hAnsi="Book Antiqua"/>
        <w:sz w:val="18"/>
        <w:szCs w:val="18"/>
        <w:lang w:val="el-GR"/>
      </w:rPr>
      <w:t>Δ.Ε</w:t>
    </w:r>
    <w:proofErr w:type="spellEnd"/>
    <w:r w:rsidR="007E3A45" w:rsidRPr="007E3A45">
      <w:rPr>
        <w:rFonts w:ascii="Book Antiqua" w:hAnsi="Book Antiqua"/>
        <w:sz w:val="18"/>
        <w:szCs w:val="18"/>
        <w:lang w:val="el-GR"/>
      </w:rPr>
      <w:t>. Μυτιλήνης</w:t>
    </w:r>
  </w:p>
  <w:p w:rsidR="00105C5D" w:rsidRPr="004032E1" w:rsidRDefault="00105C5D">
    <w:pPr>
      <w:pStyle w:val="a9"/>
      <w:pBdr>
        <w:bottom w:val="single" w:sz="4" w:space="1" w:color="auto"/>
      </w:pBdr>
      <w:rPr>
        <w:rFonts w:ascii="Book Antiqua" w:hAnsi="Book Antiqua"/>
        <w:sz w:val="18"/>
        <w:szCs w:val="18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EB1"/>
    <w:rsid w:val="0005233D"/>
    <w:rsid w:val="00090E4D"/>
    <w:rsid w:val="00093030"/>
    <w:rsid w:val="000A7D04"/>
    <w:rsid w:val="000C1E49"/>
    <w:rsid w:val="00105C5D"/>
    <w:rsid w:val="001170B9"/>
    <w:rsid w:val="00133411"/>
    <w:rsid w:val="0014613E"/>
    <w:rsid w:val="00191D3A"/>
    <w:rsid w:val="001A3EB1"/>
    <w:rsid w:val="001D0190"/>
    <w:rsid w:val="001F5698"/>
    <w:rsid w:val="0023279B"/>
    <w:rsid w:val="00317BEC"/>
    <w:rsid w:val="00334B31"/>
    <w:rsid w:val="00366745"/>
    <w:rsid w:val="003669C1"/>
    <w:rsid w:val="00386294"/>
    <w:rsid w:val="003A21F1"/>
    <w:rsid w:val="004032E1"/>
    <w:rsid w:val="004504A1"/>
    <w:rsid w:val="004F578A"/>
    <w:rsid w:val="00552E98"/>
    <w:rsid w:val="00563BAE"/>
    <w:rsid w:val="0059481B"/>
    <w:rsid w:val="005B1896"/>
    <w:rsid w:val="00620C7D"/>
    <w:rsid w:val="006453CC"/>
    <w:rsid w:val="00687DEF"/>
    <w:rsid w:val="006A5504"/>
    <w:rsid w:val="006C6E6D"/>
    <w:rsid w:val="00701615"/>
    <w:rsid w:val="00713453"/>
    <w:rsid w:val="00740B17"/>
    <w:rsid w:val="007806EE"/>
    <w:rsid w:val="00797BCA"/>
    <w:rsid w:val="007A1ABC"/>
    <w:rsid w:val="007E3A45"/>
    <w:rsid w:val="00834922"/>
    <w:rsid w:val="00842D40"/>
    <w:rsid w:val="00845ED5"/>
    <w:rsid w:val="008D2970"/>
    <w:rsid w:val="008D4BBB"/>
    <w:rsid w:val="00941628"/>
    <w:rsid w:val="00986C4E"/>
    <w:rsid w:val="009B55A6"/>
    <w:rsid w:val="00A250A5"/>
    <w:rsid w:val="00A26FCF"/>
    <w:rsid w:val="00A2795C"/>
    <w:rsid w:val="00A62230"/>
    <w:rsid w:val="00AA348F"/>
    <w:rsid w:val="00AA4DDA"/>
    <w:rsid w:val="00AB66F3"/>
    <w:rsid w:val="00AB6CCE"/>
    <w:rsid w:val="00AF0C09"/>
    <w:rsid w:val="00B0378E"/>
    <w:rsid w:val="00B14CE9"/>
    <w:rsid w:val="00C2525F"/>
    <w:rsid w:val="00C73AB0"/>
    <w:rsid w:val="00C75BC9"/>
    <w:rsid w:val="00C82E65"/>
    <w:rsid w:val="00D208E0"/>
    <w:rsid w:val="00D60595"/>
    <w:rsid w:val="00E04629"/>
    <w:rsid w:val="00E359E9"/>
    <w:rsid w:val="00E73AE8"/>
    <w:rsid w:val="00E83D6B"/>
    <w:rsid w:val="00EB5B4E"/>
    <w:rsid w:val="00EB6399"/>
    <w:rsid w:val="00EE3B5D"/>
    <w:rsid w:val="00FD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294"/>
    <w:rPr>
      <w:rFonts w:ascii="Arial" w:hAnsi="Arial"/>
      <w:szCs w:val="24"/>
      <w:lang w:val="en-GB" w:eastAsia="en-US"/>
    </w:rPr>
  </w:style>
  <w:style w:type="paragraph" w:styleId="1">
    <w:name w:val="heading 1"/>
    <w:basedOn w:val="a"/>
    <w:next w:val="a"/>
    <w:qFormat/>
    <w:rsid w:val="00386294"/>
    <w:pPr>
      <w:keepNext/>
      <w:jc w:val="center"/>
      <w:outlineLvl w:val="0"/>
    </w:pPr>
    <w:rPr>
      <w:rFonts w:cs="Arial"/>
      <w:b/>
      <w:bCs/>
      <w:lang w:val="el-GR"/>
    </w:rPr>
  </w:style>
  <w:style w:type="paragraph" w:styleId="2">
    <w:name w:val="heading 2"/>
    <w:basedOn w:val="a"/>
    <w:next w:val="a"/>
    <w:qFormat/>
    <w:rsid w:val="00386294"/>
    <w:pPr>
      <w:keepNext/>
      <w:jc w:val="right"/>
      <w:outlineLvl w:val="1"/>
    </w:pPr>
    <w:rPr>
      <w:rFonts w:cs="Arial"/>
      <w:b/>
      <w:bCs/>
      <w:lang w:val="el-GR"/>
    </w:rPr>
  </w:style>
  <w:style w:type="paragraph" w:styleId="3">
    <w:name w:val="heading 3"/>
    <w:basedOn w:val="a"/>
    <w:next w:val="a"/>
    <w:qFormat/>
    <w:rsid w:val="00386294"/>
    <w:pPr>
      <w:keepNext/>
      <w:jc w:val="both"/>
      <w:outlineLvl w:val="2"/>
    </w:pPr>
    <w:rPr>
      <w:rFonts w:cs="Arial"/>
      <w:b/>
      <w:bCs/>
      <w:szCs w:val="22"/>
      <w:lang w:val="el-GR"/>
    </w:rPr>
  </w:style>
  <w:style w:type="paragraph" w:styleId="4">
    <w:name w:val="heading 4"/>
    <w:basedOn w:val="a"/>
    <w:next w:val="a"/>
    <w:qFormat/>
    <w:rsid w:val="00386294"/>
    <w:pPr>
      <w:keepNext/>
      <w:outlineLvl w:val="3"/>
    </w:pPr>
    <w:rPr>
      <w:b/>
      <w:bCs/>
      <w:sz w:val="28"/>
      <w:lang w:val="el-GR"/>
    </w:rPr>
  </w:style>
  <w:style w:type="paragraph" w:styleId="5">
    <w:name w:val="heading 5"/>
    <w:basedOn w:val="a"/>
    <w:next w:val="a"/>
    <w:qFormat/>
    <w:rsid w:val="00386294"/>
    <w:pPr>
      <w:keepNext/>
      <w:outlineLvl w:val="4"/>
    </w:pPr>
    <w:rPr>
      <w:b/>
      <w:bCs/>
      <w:lang w:val="el-GR"/>
    </w:rPr>
  </w:style>
  <w:style w:type="paragraph" w:styleId="6">
    <w:name w:val="heading 6"/>
    <w:basedOn w:val="a"/>
    <w:next w:val="a"/>
    <w:qFormat/>
    <w:rsid w:val="00386294"/>
    <w:pPr>
      <w:keepNext/>
      <w:jc w:val="center"/>
      <w:outlineLvl w:val="5"/>
    </w:pPr>
    <w:rPr>
      <w:rFonts w:eastAsia="Arial Unicode MS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6294"/>
    <w:pPr>
      <w:jc w:val="center"/>
    </w:pPr>
    <w:rPr>
      <w:b/>
      <w:sz w:val="24"/>
      <w:lang w:val="el-GR"/>
    </w:rPr>
  </w:style>
  <w:style w:type="paragraph" w:styleId="a4">
    <w:name w:val="Subtitle"/>
    <w:basedOn w:val="a"/>
    <w:qFormat/>
    <w:rsid w:val="00386294"/>
    <w:pPr>
      <w:jc w:val="center"/>
    </w:pPr>
    <w:rPr>
      <w:b/>
      <w:sz w:val="24"/>
      <w:lang w:val="el-GR"/>
    </w:rPr>
  </w:style>
  <w:style w:type="paragraph" w:styleId="a5">
    <w:name w:val="Body Text"/>
    <w:basedOn w:val="a"/>
    <w:rsid w:val="00386294"/>
    <w:pPr>
      <w:jc w:val="both"/>
    </w:pPr>
    <w:rPr>
      <w:lang w:val="el-GR"/>
    </w:rPr>
  </w:style>
  <w:style w:type="paragraph" w:styleId="a6">
    <w:name w:val="footnote text"/>
    <w:basedOn w:val="a"/>
    <w:semiHidden/>
    <w:rsid w:val="00386294"/>
    <w:pPr>
      <w:overflowPunct w:val="0"/>
      <w:autoSpaceDE w:val="0"/>
      <w:autoSpaceDN w:val="0"/>
      <w:adjustRightInd w:val="0"/>
      <w:ind w:left="360" w:hanging="180"/>
      <w:jc w:val="both"/>
      <w:textAlignment w:val="baseline"/>
    </w:pPr>
    <w:rPr>
      <w:i/>
      <w:szCs w:val="20"/>
      <w:lang w:val="el-GR"/>
    </w:rPr>
  </w:style>
  <w:style w:type="paragraph" w:styleId="a7">
    <w:name w:val="footer"/>
    <w:basedOn w:val="a"/>
    <w:rsid w:val="003862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l-GR"/>
    </w:rPr>
  </w:style>
  <w:style w:type="character" w:styleId="a8">
    <w:name w:val="footnote reference"/>
    <w:basedOn w:val="a0"/>
    <w:semiHidden/>
    <w:rsid w:val="00386294"/>
    <w:rPr>
      <w:vertAlign w:val="superscript"/>
    </w:rPr>
  </w:style>
  <w:style w:type="paragraph" w:styleId="a9">
    <w:name w:val="header"/>
    <w:basedOn w:val="a"/>
    <w:rsid w:val="00386294"/>
    <w:pPr>
      <w:tabs>
        <w:tab w:val="center" w:pos="4153"/>
        <w:tab w:val="right" w:pos="8306"/>
      </w:tabs>
    </w:pPr>
  </w:style>
  <w:style w:type="paragraph" w:customStyle="1" w:styleId="maria">
    <w:name w:val="maria"/>
    <w:basedOn w:val="a"/>
    <w:uiPriority w:val="99"/>
    <w:rsid w:val="004032E1"/>
    <w:pPr>
      <w:spacing w:line="360" w:lineRule="auto"/>
      <w:jc w:val="both"/>
    </w:pPr>
    <w:rPr>
      <w:rFonts w:cs="Arial"/>
      <w:sz w:val="22"/>
      <w:szCs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ΑΝΟΙΚΤΗΣ ΔΙΑΔΙΚΑΣΙΑΣ -Τύπος  Α</vt:lpstr>
    </vt:vector>
  </TitlesOfParts>
  <Company>TEMNOUSA OTM Ltd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ΑΝΟΙΚΤΗΣ ΔΙΑΔΙΚΑΣΙΑΣ -Τύπος  Α</dc:title>
  <dc:creator>Vagana Soula</dc:creator>
  <cp:lastModifiedBy>Chtenellis</cp:lastModifiedBy>
  <cp:revision>2</cp:revision>
  <cp:lastPrinted>2011-04-29T06:49:00Z</cp:lastPrinted>
  <dcterms:created xsi:type="dcterms:W3CDTF">2017-09-14T12:19:00Z</dcterms:created>
  <dcterms:modified xsi:type="dcterms:W3CDTF">2017-09-14T12:19:00Z</dcterms:modified>
</cp:coreProperties>
</file>